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Vision</w:t>
      </w:r>
      <w:r>
        <w:t xml:space="preserve"> </w:t>
      </w:r>
      <w:r>
        <w:t xml:space="preserve">2030</w:t>
      </w:r>
      <w:r>
        <w:t xml:space="preserve"> </w:t>
      </w:r>
      <w:r>
        <w:t xml:space="preserve">and</w:t>
      </w:r>
      <w:r>
        <w:t xml:space="preserve"> </w:t>
      </w:r>
      <w:r>
        <w:t xml:space="preserve">Industrial</w:t>
      </w:r>
      <w:r>
        <w:t xml:space="preserve"> </w:t>
      </w:r>
      <w:r>
        <w:t xml:space="preserve">Transformation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78e2630fbd64a47e1eb773831332fa683b0e722"/>
    <w:p>
      <w:pPr>
        <w:pStyle w:val="Heading1"/>
      </w:pPr>
      <w:r>
        <w:t xml:space="preserve">Mechanical Engineering Report: The Industrial Backbone of Saudi Arabia Riyadh</w:t>
      </w:r>
    </w:p>
    <w:p>
      <w:pPr>
        <w:pStyle w:val="FirstParagraph"/>
      </w:pPr>
      <w:r>
        <w:rPr>
          <w:bCs/>
          <w:b/>
        </w:rPr>
        <w:t xml:space="preserve">Date:</w:t>
      </w:r>
      <w:r>
        <w:t xml:space="preserve"> </w:t>
      </w:r>
      <w:r>
        <w:t xml:space="preserve">October 26, 2023</w:t>
      </w:r>
    </w:p>
    <w:bookmarkEnd w:id="20"/>
    <w:bookmarkStart w:id="21" w:name="X6db28af5a82ba2559cf787179fb83b38a86af1c"/>
    <w:p>
      <w:pPr>
        <w:pStyle w:val="Heading2"/>
      </w:pPr>
      <w:r>
        <w:t xml:space="preserve">Introduction: The Strategic Imperative of Mechanical Engineering in Riyadh</w:t>
      </w:r>
    </w:p>
    <w:p>
      <w:pPr>
        <w:pStyle w:val="FirstParagraph"/>
      </w:pPr>
      <w:r>
        <w:t xml:space="preserve">The landscape of modern engineering has undergone a radical transformation over the past decade. Nowhere is this shift more palpable than in</w:t>
      </w:r>
      <w:r>
        <w:t xml:space="preserve"> </w:t>
      </w:r>
      <w:r>
        <w:rPr>
          <w:bCs/>
          <w:b/>
        </w:rPr>
        <w:t xml:space="preserve">Saudi Arabia Riyadh</w:t>
      </w:r>
      <w:r>
        <w:t xml:space="preserve">, the bustling capital and economic hub where traditional industry meets futuristic ambition. This Book Report serves as a comprehensive analysis of the pivotal role played by the</w:t>
      </w:r>
      <w:r>
        <w:t xml:space="preserve"> </w:t>
      </w:r>
      <w:r>
        <w:rPr>
          <w:bCs/>
          <w:b/>
        </w:rPr>
        <w:t xml:space="preserve">Mechanical Engineer</w:t>
      </w:r>
      <w:r>
        <w:t xml:space="preserve"> </w:t>
      </w:r>
      <w:r>
        <w:t xml:space="preserve">within this dynamic environment. The document explores how mechanical engineering principles, thermal systems design, fluid dynamics, and manufacturing technologies form the structural skeleton of Vision 2030.</w:t>
      </w:r>
    </w:p>
    <w:p>
      <w:pPr>
        <w:pStyle w:val="BodyText"/>
      </w:pPr>
      <w:r>
        <w:t xml:space="preserve">In</w:t>
      </w:r>
      <w:r>
        <w:t xml:space="preserve"> </w:t>
      </w:r>
      <w:r>
        <w:rPr>
          <w:bCs/>
          <w:b/>
        </w:rPr>
        <w:t xml:space="preserve">Saudi Arabia Riyadh</w:t>
      </w:r>
      <w:r>
        <w:t xml:space="preserve">, infrastructure development is not merely about construction; it is about creating sustainable ecosystems for millions of residents. The demand for advanced HVAC (Heating, Ventilation, and Air Conditioning) systems to combat extreme desert heat alone necessitates a profound understanding of thermodynamics. Furthermore, the push toward renewable energy integration in the capital requires mechanical expertise in solar thermal technologies and wind energy systems. This report argues that the</w:t>
      </w:r>
      <w:r>
        <w:t xml:space="preserve"> </w:t>
      </w:r>
      <w:r>
        <w:rPr>
          <w:bCs/>
          <w:b/>
        </w:rPr>
        <w:t xml:space="preserve">Mechanical Engineer</w:t>
      </w:r>
      <w:r>
        <w:t xml:space="preserve"> </w:t>
      </w:r>
      <w:r>
        <w:t xml:space="preserve">is no longer just a technical specialist but a strategic partner in national development.</w:t>
      </w:r>
    </w:p>
    <w:bookmarkEnd w:id="21"/>
    <w:bookmarkStart w:id="22" w:name="X3d7e7e70594f563ff2c6a7a998e492ec6a14e8e"/>
    <w:p>
      <w:pPr>
        <w:pStyle w:val="Heading2"/>
      </w:pPr>
      <w:r>
        <w:t xml:space="preserve">The Core Responsibilities of a Mechanical Engineer</w:t>
      </w:r>
    </w:p>
    <w:p>
      <w:pPr>
        <w:pStyle w:val="FirstParagraph"/>
      </w:pPr>
      <w:r>
        <w:t xml:space="preserve">To understand the impact on</w:t>
      </w:r>
      <w:r>
        <w:t xml:space="preserve"> </w:t>
      </w:r>
      <w:r>
        <w:rPr>
          <w:bCs/>
          <w:b/>
        </w:rPr>
        <w:t xml:space="preserve">Saudi Arabia Riyadh</w:t>
      </w:r>
      <w:r>
        <w:t xml:space="preserve">, one must first define the scope of modern mechanical engineering. Traditionally associated with automotive and aerospace industries, today’s mechanical engineer operates at the intersection of multiple disciplines. In the context of urban planning in</w:t>
      </w:r>
      <w:r>
        <w:t xml:space="preserve"> </w:t>
      </w:r>
      <w:r>
        <w:rPr>
          <w:bCs/>
          <w:b/>
        </w:rPr>
        <w:t xml:space="preserve">Saudi Arabia Riyadh</w:t>
      </w:r>
      <w:r>
        <w:t xml:space="preserve">, key responsibilities include:</w:t>
      </w:r>
    </w:p>
    <w:p>
      <w:pPr>
        <w:numPr>
          <w:ilvl w:val="0"/>
          <w:numId w:val="1001"/>
        </w:numPr>
        <w:pStyle w:val="Compact"/>
      </w:pPr>
      <w:r>
        <w:rPr>
          <w:bCs/>
          <w:b/>
        </w:rPr>
        <w:t xml:space="preserve">Thermal Management Systems:</w:t>
      </w:r>
      <w:r>
        <w:t xml:space="preserve"> </w:t>
      </w:r>
      <w:r>
        <w:t xml:space="preserve">Designing efficient cooling solutions for skyscrapers like the Kingdom Tower and residential compounds. This involves complex calculations involving heat transfer, refrigeration cycles, and energy efficiency standards.</w:t>
      </w:r>
    </w:p>
    <w:p>
      <w:pPr>
        <w:numPr>
          <w:ilvl w:val="0"/>
          <w:numId w:val="1001"/>
        </w:numPr>
        <w:pStyle w:val="Compact"/>
      </w:pPr>
      <w:r>
        <w:rPr>
          <w:bCs/>
          <w:b/>
        </w:rPr>
        <w:t xml:space="preserve">Piping and Fluid Systems:</w:t>
      </w:r>
      <w:r>
        <w:t xml:space="preserve"> </w:t>
      </w:r>
      <w:r>
        <w:t xml:space="preserve">Managing water desalination distribution networks that are critical for life in the arid climate of</w:t>
      </w:r>
      <w:r>
        <w:t xml:space="preserve"> </w:t>
      </w:r>
      <w:r>
        <w:rPr>
          <w:bCs/>
          <w:b/>
        </w:rPr>
        <w:t xml:space="preserve">Saudi Arabia Riyadh</w:t>
      </w:r>
      <w:r>
        <w:t xml:space="preserve">. Engineers must ensure leak-free, pressure-regulated systems that transport fresh water over long distances with minimal energy loss.</w:t>
      </w:r>
    </w:p>
    <w:p>
      <w:pPr>
        <w:numPr>
          <w:ilvl w:val="0"/>
          <w:numId w:val="1001"/>
        </w:numPr>
        <w:pStyle w:val="Compact"/>
      </w:pPr>
      <w:r>
        <w:rPr>
          <w:bCs/>
          <w:b/>
        </w:rPr>
        <w:t xml:space="preserve">Renewable Energy Integration:</w:t>
      </w:r>
      <w:r>
        <w:t xml:space="preserve"> </w:t>
      </w:r>
      <w:r>
        <w:t xml:space="preserve">As Saudi Arabia aims to source 50% of its electricity from renewable sources by 2030, mechanical engineers are tasked with maintaining and optimizing solar farms and battery storage thermal management systems located on the outskirts of the capital.</w:t>
      </w:r>
    </w:p>
    <w:p>
      <w:pPr>
        <w:numPr>
          <w:ilvl w:val="0"/>
          <w:numId w:val="1001"/>
        </w:numPr>
        <w:pStyle w:val="Compact"/>
      </w:pPr>
      <w:r>
        <w:rPr>
          <w:bCs/>
          <w:b/>
        </w:rPr>
        <w:t xml:space="preserve">Sustainable Manufacturing:</w:t>
      </w:r>
      <w:r>
        <w:t xml:space="preserve"> </w:t>
      </w:r>
      <w:r>
        <w:t xml:space="preserve">Supporting industrial cities around Riyadh by designing lean manufacturing processes that reduce waste, lower carbon footprints, and increase output quality.</w:t>
      </w:r>
    </w:p>
    <w:p>
      <w:pPr>
        <w:pStyle w:val="FirstParagraph"/>
      </w:pPr>
      <w:r>
        <w:rPr>
          <w:bCs/>
          <w:b/>
        </w:rPr>
        <w:t xml:space="preserve">Key Insight:</w:t>
      </w:r>
      <w:r>
        <w:t xml:space="preserve"> </w:t>
      </w:r>
      <w:r>
        <w:t xml:space="preserve">The transition from an oil-dependent economy to a diversified knowledge-based society places mechanical engineers at the forefront. Their ability to innovate in efficiency and sustainability is directly correlated with the success of urban projects in</w:t>
      </w:r>
      <w:r>
        <w:t xml:space="preserve"> </w:t>
      </w:r>
      <w:r>
        <w:rPr>
          <w:bCs/>
          <w:b/>
        </w:rPr>
        <w:t xml:space="preserve">Saudi Arabia Riyadh</w:t>
      </w:r>
      <w:r>
        <w:t xml:space="preserve">.</w:t>
      </w:r>
    </w:p>
    <w:bookmarkEnd w:id="22"/>
    <w:bookmarkStart w:id="23" w:name="X97f8c9c4fe295a53851d092e27755b2de7e531f"/>
    <w:p>
      <w:pPr>
        <w:pStyle w:val="Heading2"/>
      </w:pPr>
      <w:r>
        <w:t xml:space="preserve">The Role of Mechanical Engineering in Vision 2030 Projects</w:t>
      </w:r>
    </w:p>
    <w:p>
      <w:pPr>
        <w:pStyle w:val="FirstParagraph"/>
      </w:pPr>
      <w:r>
        <w:t xml:space="preserve">Vision 2030 is Saudi Arabia's roadmap to reduce dependence on oil, diversify its economy, and develop public service sectors such as health, education, infrastructure, and entertainment.</w:t>
      </w:r>
      <w:r>
        <w:t xml:space="preserve"> </w:t>
      </w:r>
      <w:r>
        <w:rPr>
          <w:bCs/>
          <w:b/>
        </w:rPr>
        <w:t xml:space="preserve">Saudi Arabia Riyadh</w:t>
      </w:r>
      <w:r>
        <w:t xml:space="preserve"> </w:t>
      </w:r>
      <w:r>
        <w:t xml:space="preserve">is the epicenter of this transformation. The mechanical engineer plays a critical role in several flagship projects.</w:t>
      </w:r>
    </w:p>
    <w:p>
      <w:pPr>
        <w:pStyle w:val="BodyText"/>
      </w:pPr>
      <w:r>
        <w:rPr>
          <w:bCs/>
          <w:b/>
        </w:rPr>
        <w:t xml:space="preserve">The Diriyah Gate Project:</w:t>
      </w:r>
      <w:r>
        <w:t xml:space="preserve"> </w:t>
      </w:r>
      <w:r>
        <w:t xml:space="preserve">This major tourism project aims to revive the historic birthplace of the Saudi state. Mechanical engineers are tasked with retrofitting heritage sites with modern HVAC and energy systems without compromising architectural integrity. This requires a delicate balance between historical preservation and modern mechanical efficiency.</w:t>
      </w:r>
    </w:p>
    <w:p>
      <w:pPr>
        <w:pStyle w:val="BodyText"/>
      </w:pPr>
      <w:r>
        <w:rPr>
          <w:bCs/>
          <w:b/>
        </w:rPr>
        <w:t xml:space="preserve">The Riyadh Metro:</w:t>
      </w:r>
      <w:r>
        <w:t xml:space="preserve"> </w:t>
      </w:r>
      <w:r>
        <w:t xml:space="preserve">As one of the largest metro systems in the world, its operation relies heavily on mechanical engineering for ventilation, fire suppression systems, escalators/elevators, and train propulsion maintenance. Ensuring passenger comfort during peak summer temperatures requires sophisticated climate control algorithms managed by mechanical teams.</w:t>
      </w:r>
    </w:p>
    <w:p>
      <w:pPr>
        <w:pStyle w:val="BodyText"/>
      </w:pPr>
      <w:r>
        <w:rPr>
          <w:bCs/>
          <w:b/>
        </w:rPr>
        <w:t xml:space="preserve">The Qiddiya Entertainment City:</w:t>
      </w:r>
      <w:r>
        <w:t xml:space="preserve"> </w:t>
      </w:r>
      <w:r>
        <w:t xml:space="preserve">Set to be a global hub for sports and entertainment near</w:t>
      </w:r>
      <w:r>
        <w:t xml:space="preserve"> </w:t>
      </w:r>
      <w:r>
        <w:rPr>
          <w:bCs/>
          <w:b/>
        </w:rPr>
        <w:t xml:space="preserve">Saudi Arabia Riyadh</w:t>
      </w:r>
      <w:r>
        <w:t xml:space="preserve">, this project involves designing ride mechanisms, water park fluid dynamics systems, and indoor climate control for year-round tourism regardless of external weather conditions.</w:t>
      </w:r>
    </w:p>
    <w:bookmarkEnd w:id="23"/>
    <w:bookmarkStart w:id="24" w:name="Xbc2ae932217a290c55f5836068726b7a8b625d0"/>
    <w:p>
      <w:pPr>
        <w:pStyle w:val="Heading2"/>
      </w:pPr>
      <w:r>
        <w:t xml:space="preserve">Educational and Professional Development in Saudi Arabia Riyadh</w:t>
      </w:r>
    </w:p>
    <w:p>
      <w:pPr>
        <w:pStyle w:val="FirstParagraph"/>
      </w:pPr>
      <w:r>
        <w:t xml:space="preserve">The quality of the workforce directly impacts the success of engineering initiatives. In recent years, universities in</w:t>
      </w:r>
      <w:r>
        <w:t xml:space="preserve"> </w:t>
      </w:r>
      <w:r>
        <w:rPr>
          <w:bCs/>
          <w:b/>
        </w:rPr>
        <w:t xml:space="preserve">Saudi Arabia Riyadh</w:t>
      </w:r>
      <w:r>
        <w:t xml:space="preserve">, such as King Saud University and Princess Nourah bint Abdulrahman University, have revamped their mechanical engineering curricula to align with industry needs. Emphasis has shifted from purely theoretical mechanics to applied skills including:</w:t>
      </w:r>
    </w:p>
    <w:p>
      <w:pPr>
        <w:pStyle w:val="BodyText"/>
      </w:pPr>
      <w:r>
        <w:rPr>
          <w:bCs/>
          <w:b/>
        </w:rPr>
        <w:t xml:space="preserve">BIM (Building Information Modeling):</w:t>
      </w:r>
      <w:r>
        <w:t xml:space="preserve"> </w:t>
      </w:r>
      <w:r>
        <w:t xml:space="preserve">Essential for coordinating complex MEP (Mechanical, Electrical, and Plumbing) systems in large-scale construction projects.</w:t>
      </w:r>
    </w:p>
    <w:p>
      <w:pPr>
        <w:pStyle w:val="BodyText"/>
      </w:pPr>
      <w:r>
        <w:rPr>
          <w:bCs/>
          <w:b/>
        </w:rPr>
        <w:t xml:space="preserve">Sustainability Engineering:</w:t>
      </w:r>
    </w:p>
    <w:p>
      <w:pPr>
        <w:pStyle w:val="BodyText"/>
      </w:pPr>
      <w:r>
        <w:t xml:space="preserve">Digital Twin Technology:</w:t>
      </w:r>
    </w:p>
    <w:p>
      <w:pPr>
        <w:pStyle w:val="BodyText"/>
      </w:pPr>
      <w:r>
        <w:t xml:space="preserve">This educational evolution ensures that the next generation of</w:t>
      </w:r>
      <w:r>
        <w:t xml:space="preserve"> </w:t>
      </w:r>
      <w:r>
        <w:rPr>
          <w:bCs/>
          <w:b/>
        </w:rPr>
        <w:t xml:space="preserve">Mechanical Engineer</w:t>
      </w:r>
      <w:r>
        <w:t xml:space="preserve">s in</w:t>
      </w:r>
    </w:p>
    <w:p>
      <w:pPr>
        <w:pStyle w:val="BodyText"/>
      </w:pPr>
      <w:r>
        <w:t xml:space="preserve">Saudi Arabia Riyadh are not only technically proficient but also adaptable to global technological trends.</w:t>
      </w:r>
    </w:p>
    <w:bookmarkEnd w:id="24"/>
    <w:bookmarkStart w:id="25" w:name="section"/>
    <w:p>
      <w:pPr>
        <w:pStyle w:val="Heading2"/>
      </w:pPr>
    </w:p>
    <w:p>
      <w:pPr>
        <w:pStyle w:val="FirstParagraph"/>
      </w:pPr>
      <w:r>
        <w:t xml:space="preserve">Despite significant progress, challenges remain. The scarcity of water resources necessitates continuous innovation in cooling tower efficiency and wastewater recycling systems by mechanical engineers. Additionally, the rapid pace of construction in</w:t>
      </w:r>
      <w:r>
        <w:t xml:space="preserve"> </w:t>
      </w:r>
      <w:r>
        <w:rPr>
          <w:bCs/>
          <w:b/>
        </w:rPr>
        <w:t xml:space="preserve">Saudi Arabia Riyadh</w:t>
      </w:r>
      <w:r>
        <w:t xml:space="preserve"> </w:t>
      </w:r>
      <w:r>
        <w:t xml:space="preserve">requires strict quality control to prevent premature equipment failure due to harsh environmental conditions like sandstorms and high humidity.</w:t>
      </w:r>
    </w:p>
    <w:p>
      <w:pPr>
        <w:pStyle w:val="BodyText"/>
      </w:pPr>
      <w:r>
        <w:t xml:space="preserve">The future outlook is promising. The integration of artificial intelligence into mechanical systems predicts maintenance needs, optimizing lifecycle costs for infrastructure owners in the capital. Moreover, the push for green hydrogen production presents new opportunities for mechanical engineers specializing in pressure vessel design and fluid transport.</w:t>
      </w:r>
    </w:p>
    <w:bookmarkEnd w:id="25"/>
    <w:bookmarkStart w:id="26" w:name="conclusion"/>
    <w:p>
      <w:pPr>
        <w:pStyle w:val="Heading2"/>
      </w:pPr>
      <w:r>
        <w:t xml:space="preserve">Conclusion</w:t>
      </w:r>
    </w:p>
    <w:p>
      <w:pPr>
        <w:pStyle w:val="FirstParagraph"/>
      </w:pPr>
      <w:r>
        <w:t xml:space="preserve">In conclusion, this book report highlights that the</w:t>
      </w:r>
      <w:r>
        <w:t xml:space="preserve"> </w:t>
      </w:r>
      <w:r>
        <w:rPr>
          <w:bCs/>
          <w:b/>
        </w:rPr>
        <w:t xml:space="preserve">Mechanical Engineer</w:t>
      </w:r>
      <w:r>
        <w:t xml:space="preserve"> </w:t>
      </w:r>
      <w:r>
        <w:t xml:space="preserve">is a cornerstone of development in</w:t>
      </w:r>
      <w:r>
        <w:t xml:space="preserve"> </w:t>
      </w:r>
      <w:r>
        <w:rPr>
          <w:bCs/>
          <w:b/>
        </w:rPr>
        <w:t xml:space="preserve">Saudi Arabia Riyadh</w:t>
      </w:r>
      <w:r>
        <w:t xml:space="preserve">. From ensuring the comfort of millions in air-conditioned environments to powering sustainable industries and constructing iconic landmarks like those envisioned in Vision 2030, their expertise is indispensable. As Saudi Arabia continues its journey toward economic diversification, the role of mechanical engineering will only expand, requiring continuous learning, innovation, and a commitment to sustainability. The synergy between technical excellence and strategic national vision defines the current era of engineering in Riyadh.</w:t>
      </w:r>
    </w:p>
    <w:p>
      <w:pPr>
        <w:pStyle w:val="BodyText"/>
      </w:pPr>
      <w:r>
        <w:t xml:space="preserve">This document underscores that investing in mechanical engineering talent is synonymous with investing in the future stability and prosperity of</w:t>
      </w:r>
      <w:r>
        <w:t xml:space="preserve"> </w:t>
      </w:r>
      <w:r>
        <w:rPr>
          <w:bCs/>
          <w:b/>
        </w:rPr>
        <w:t xml:space="preserve">Saudi Arabia Riyadh</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Vision 2030 and Industrial Transformation in Saudi Arabia Riyadh</dc:title>
  <dc:creator/>
  <dc:language>en</dc:language>
  <cp:keywords/>
  <dcterms:created xsi:type="dcterms:W3CDTF">2026-07-29T05:02:23Z</dcterms:created>
  <dcterms:modified xsi:type="dcterms:W3CDTF">2026-07-29T05:02:23Z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