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Spain</w:t>
      </w:r>
      <w:r>
        <w:t xml:space="preserve"> </w:t>
      </w:r>
      <w:r>
        <w:t xml:space="preserve">Madrid</w:t>
      </w:r>
      <w:r>
        <w:t xml:space="preserve"> </w:t>
      </w:r>
      <w:r>
        <w:t xml:space="preserve">Context</w:t>
      </w:r>
    </w:p>
    <w:bookmarkStart w:id="27" w:name="X13baff8c17dd846ac600f0088afce2908c43678"/>
    <w:p>
      <w:pPr>
        <w:pStyle w:val="Heading1"/>
      </w:pPr>
      <w:r>
        <w:t xml:space="preserve">The Dynamics of Innovation and Tradition: A Book Report on the Role of the Mechanical Engineer in Spain Madrid</w:t>
      </w:r>
    </w:p>
    <w:p>
      <w:pPr>
        <w:pStyle w:val="FirstParagraph"/>
      </w:pPr>
      <w:r>
        <w:t xml:space="preserve">A Comprehensive Analysis of Professional Evolution, Urban Challenges, and Industrial Heritage within the Spanish Capital</w:t>
      </w:r>
    </w:p>
    <w:p>
      <w:pPr>
        <w:pStyle w:val="BodyText"/>
      </w:pPr>
      <w:r>
        <w:rPr>
          <w:bCs/>
          <w:b/>
        </w:rPr>
        <w:t xml:space="preserve">Date:</w:t>
      </w:r>
      <w:r>
        <w:t xml:space="preserve"> </w:t>
      </w:r>
      <w:r>
        <w:t xml:space="preserve">May 24, 2024</w:t>
      </w:r>
      <w:r>
        <w:br/>
      </w:r>
      <w:r>
        <w:rPr>
          <w:bCs/>
          <w:b/>
        </w:rPr>
        <w:t xml:space="preserve">Prepared For:</w:t>
      </w:r>
      <w:r>
        <w:t xml:space="preserve"> </w:t>
      </w:r>
      <w:r>
        <w:t xml:space="preserve">Academic Review Board on European Engineering Standards</w:t>
      </w:r>
      <w:r>
        <w:br/>
      </w:r>
      <w:r>
        <w:rPr>
          <w:iCs/>
          <w:i/>
        </w:rPr>
        <w:t xml:space="preserve">Mechanical Engineer</w:t>
      </w:r>
    </w:p>
    <w:bookmarkStart w:id="20" w:name="Xd52b3be7c4cca006b7cc2c0e9af8515a1cee49d"/>
    <w:p>
      <w:pPr>
        <w:pStyle w:val="Heading2"/>
      </w:pPr>
      <w:r>
        <w:t xml:space="preserve">I. Introduction: The Intersection of Tradition and Modernity</w:t>
      </w:r>
    </w:p>
    <w:p>
      <w:pPr>
        <w:pStyle w:val="FirstParagraph"/>
      </w:pPr>
      <w:r>
        <w:t xml:space="preserve">The profession of the</w:t>
      </w:r>
      <w:r>
        <w:t xml:space="preserve"> </w:t>
      </w:r>
      <w:r>
        <w:rPr>
          <w:bCs/>
          <w:b/>
        </w:rPr>
        <w:t xml:space="preserve">Mechanical Engineer</w:t>
      </w:r>
      <w:r>
        <w:t xml:space="preserve"> </w:t>
      </w:r>
      <w:r>
        <w:t xml:space="preserve">has long stood as a pillar of industrial progress, serving as the bridge between theoretical physics and tangible reality. However, when examining this role through the specific lens of</w:t>
      </w:r>
      <w:r>
        <w:t xml:space="preserve"> </w:t>
      </w:r>
      <w:r>
        <w:rPr>
          <w:bCs/>
          <w:b/>
        </w:rPr>
        <w:t xml:space="preserve">Spain Madrid</w:t>
      </w:r>
      <w:r>
        <w:t xml:space="preserve">, a unique narrative emerges that blends deep-rooted historical engineering traditions with rapid modernization. This book report analyzes current literature regarding mechanical engineering practices in one of Europe’s most dynamic capital cities. It argues that the modern</w:t>
      </w:r>
      <w:r>
        <w:t xml:space="preserve"> </w:t>
      </w:r>
      <w:r>
        <w:rPr>
          <w:bCs/>
          <w:b/>
        </w:rPr>
        <w:t xml:space="preserve">Mechanical Engineer</w:t>
      </w:r>
      <w:r>
        <w:t xml:space="preserve"> </w:t>
      </w:r>
      <w:r>
        <w:t xml:space="preserve">in</w:t>
      </w:r>
      <w:r>
        <w:t xml:space="preserve"> </w:t>
      </w:r>
      <w:r>
        <w:rPr>
          <w:bCs/>
          <w:b/>
        </w:rPr>
        <w:t xml:space="preserve">Spain Madrid</w:t>
      </w:r>
      <w:r>
        <w:t xml:space="preserve"> </w:t>
      </w:r>
      <w:r>
        <w:t xml:space="preserve">is not merely a technician of machines, but a crucial architect of urban sustainability, renewable energy integration, and industrial revitalization.</w:t>
      </w:r>
    </w:p>
    <w:p>
      <w:pPr>
        <w:pStyle w:val="BodyText"/>
      </w:pPr>
      <w:r>
        <w:t xml:space="preserve">The context of Spain is particularly fascinating because it represents a transition from an agrarian economy to a service-oriented hub with significant remaining industrial strength. In the heart of this transformation lies Madrid, where the demands on mechanical systems are twofold: maintaining historical infrastructure while building futuristic smart-city grids. This report explores how these dual pressures define the contemporary identity of the</w:t>
      </w:r>
      <w:r>
        <w:t xml:space="preserve"> </w:t>
      </w:r>
      <w:r>
        <w:rPr>
          <w:bCs/>
          <w:b/>
        </w:rPr>
        <w:t xml:space="preserve">Mechanical Engineer</w:t>
      </w:r>
      <w:r>
        <w:t xml:space="preserve">.</w:t>
      </w:r>
    </w:p>
    <w:bookmarkEnd w:id="20"/>
    <w:bookmarkStart w:id="21" w:name="X81e39d27ea61f8cd75277bcf06a6209bb71cbd4"/>
    <w:p>
      <w:pPr>
        <w:pStyle w:val="Heading2"/>
      </w:pPr>
      <w:r>
        <w:t xml:space="preserve">II. Historical Context and Industrial Heritage in Spain</w:t>
      </w:r>
    </w:p>
    <w:p>
      <w:pPr>
        <w:pStyle w:val="FirstParagraph"/>
      </w:pPr>
      <w:r>
        <w:t xml:space="preserve">To understand the current state of engineering in Madrid, one must first acknowledge its historical foundations. Literature on Spanish industrial history highlights that mechanical engineering in Spain began to take shape during the late 19th century, heavily influenced by railway expansion and textile manufacturing. While much of this early industry was concentrated in Catalonia and the Basque Country,</w:t>
      </w:r>
      <w:r>
        <w:t xml:space="preserve"> </w:t>
      </w:r>
      <w:r>
        <w:rPr>
          <w:bCs/>
          <w:b/>
        </w:rPr>
        <w:t xml:space="preserve">Spain Madrid</w:t>
      </w:r>
      <w:r>
        <w:t xml:space="preserve"> </w:t>
      </w:r>
      <w:r>
        <w:t xml:space="preserve">emerged as a central administrative and logistical hub.</w:t>
      </w:r>
    </w:p>
    <w:p>
      <w:pPr>
        <w:pStyle w:val="BodyText"/>
      </w:pPr>
      <w:r>
        <w:t xml:space="preserve">The book reviews note that post-Civil War industrial policies sought to centralize development in Madrid, leading to the growth of heavy machinery manufacturing and automotive assembly plants on the city's periphery. For decades, the</w:t>
      </w:r>
      <w:r>
        <w:t xml:space="preserve"> </w:t>
      </w:r>
      <w:r>
        <w:rPr>
          <w:bCs/>
          <w:b/>
        </w:rPr>
        <w:t xml:space="preserve">Mechanical Engineer</w:t>
      </w:r>
      <w:r>
        <w:t xml:space="preserve"> </w:t>
      </w:r>
      <w:r>
        <w:t xml:space="preserve">in this region was synonymous with maintenance, production efficiency, and large-scale fabrication. The legacy of this era is still visible in Madrid’s industrial zones, where older factories have been repurposed into tech hubs or cultural centers. This historical layer adds a unique dimension to the profession; the modern engineer often works within structures built by their predecessors, requiring a deep respect for both old mechanical systems and new digital integrations.</w:t>
      </w:r>
    </w:p>
    <w:bookmarkEnd w:id="21"/>
    <w:bookmarkStart w:id="22" w:name="X234928a600e303dd7c6b4e7bd9ef364cbb371d5"/>
    <w:p>
      <w:pPr>
        <w:pStyle w:val="Heading2"/>
      </w:pPr>
      <w:r>
        <w:t xml:space="preserve">III. The Modern Challenge: Urban Sustainability in Spain Madrid</w:t>
      </w:r>
    </w:p>
    <w:p>
      <w:pPr>
        <w:pStyle w:val="FirstParagraph"/>
      </w:pPr>
      <w:r>
        <w:t xml:space="preserve">The most significant shift in the role of the</w:t>
      </w:r>
      <w:r>
        <w:t xml:space="preserve"> </w:t>
      </w:r>
      <w:r>
        <w:rPr>
          <w:bCs/>
          <w:b/>
        </w:rPr>
        <w:t xml:space="preserve">Mechanical Engineer</w:t>
      </w:r>
      <w:r>
        <w:t xml:space="preserve"> </w:t>
      </w:r>
      <w:r>
        <w:t xml:space="preserve">in recent years has been the pivot toward sustainability. In</w:t>
      </w:r>
      <w:r>
        <w:t xml:space="preserve"> </w:t>
      </w:r>
      <w:r>
        <w:rPr>
          <w:bCs/>
          <w:b/>
        </w:rPr>
        <w:t xml:space="preserve">Spain Madrid</w:t>
      </w:r>
      <w:r>
        <w:t xml:space="preserve">, this is not just a professional preference but a regulatory and social imperative. The city faces challenges common to major European capitals, including heat island effects, air quality concerns, and high energy consumption in residential blocks.</w:t>
      </w:r>
    </w:p>
    <w:p>
      <w:pPr>
        <w:pStyle w:val="BodyText"/>
      </w:pPr>
      <w:r>
        <w:t xml:space="preserve">Current texts emphasize that the modern engineer must now possess expertise in thermodynamics applied to building management systems (BMS). In Madrid, with its extreme continental climate—scorching summers and cold winters—the HVAC (Heating, Ventilation, and Air Conditioning) sector is robust. The</w:t>
      </w:r>
      <w:r>
        <w:t xml:space="preserve"> </w:t>
      </w:r>
      <w:r>
        <w:rPr>
          <w:bCs/>
          <w:b/>
        </w:rPr>
        <w:t xml:space="preserve">Mechanical Engineer</w:t>
      </w:r>
      <w:r>
        <w:t xml:space="preserve"> </w:t>
      </w:r>
      <w:r>
        <w:t xml:space="preserve">is tasked with designing passive cooling strategies that reduce reliance on electricity, integrating geothermal energy systems into new constructions like the Cuatro Torres Business Area or renovating historic buildings in the city center without altering their aesthetic integrity.</w:t>
      </w:r>
    </w:p>
    <w:p>
      <w:pPr>
        <w:pStyle w:val="BodyText"/>
      </w:pPr>
      <w:r>
        <w:rPr>
          <w:bCs/>
          <w:b/>
        </w:rPr>
        <w:t xml:space="preserve">Key Insight:</w:t>
      </w:r>
      <w:r>
        <w:t xml:space="preserve"> </w:t>
      </w:r>
      <w:r>
        <w:t xml:space="preserve">The transition from "machine builder" to "sustainability integrator" is the defining characteristic of engineering education and practice in</w:t>
      </w:r>
      <w:r>
        <w:t xml:space="preserve"> </w:t>
      </w:r>
      <w:r>
        <w:rPr>
          <w:bCs/>
          <w:b/>
        </w:rPr>
        <w:t xml:space="preserve">Spain Madrid</w:t>
      </w:r>
      <w:r>
        <w:t xml:space="preserve">. Engineers are no longer judged solely by efficiency metrics but by their carbon footprint reduction capabilities.</w:t>
      </w:r>
    </w:p>
    <w:bookmarkEnd w:id="22"/>
    <w:bookmarkStart w:id="23" w:name="Xf1977a326b6c4b22bd473b91d314508e24435cf"/>
    <w:p>
      <w:pPr>
        <w:pStyle w:val="Heading2"/>
      </w:pPr>
      <w:r>
        <w:t xml:space="preserve">IV. Renewable Energy and Grid Integration</w:t>
      </w:r>
    </w:p>
    <w:p>
      <w:pPr>
        <w:pStyle w:val="FirstParagraph"/>
      </w:pPr>
      <w:r>
        <w:t xml:space="preserve">A significant portion of contemporary literature focuses on the energy transition within Spain. As one of Europe’s leaders in renewable energy capacity, particularly in wind and solar, the demand for specialized mechanical engineers has skyrocketed. In</w:t>
      </w:r>
      <w:r>
        <w:t xml:space="preserve"> </w:t>
      </w:r>
      <w:r>
        <w:rPr>
          <w:bCs/>
          <w:b/>
        </w:rPr>
        <w:t xml:space="preserve">Spain Madrid</w:t>
      </w:r>
      <w:r>
        <w:t xml:space="preserve">, while direct generation may be more common in rural provinces like Castilla-La Mancha, the engineering firm headquarters and R&amp;D centers are concentrated in the capital.</w:t>
      </w:r>
    </w:p>
    <w:p>
      <w:pPr>
        <w:pStyle w:val="BodyText"/>
      </w:pPr>
      <w:r>
        <w:t xml:space="preserve">The</w:t>
      </w:r>
      <w:r>
        <w:t xml:space="preserve"> </w:t>
      </w:r>
      <w:r>
        <w:rPr>
          <w:bCs/>
          <w:b/>
        </w:rPr>
        <w:t xml:space="preserve">Mechanical Engineer</w:t>
      </w:r>
      <w:r>
        <w:t xml:space="preserve"> </w:t>
      </w:r>
      <w:r>
        <w:t xml:space="preserve">plays a pivotal role in turbine design, solar thermal plant maintenance, and smart grid integration. The book report highlights projects where engineers from Madrid-based firms contribute to offshore wind farms and large-scale photovoltaic plants. This has elevated the status of the profession, attracting top talent to universities such as Universidad Politécnica de Madrid (UPM). The curriculum there now heavily features fluid dynamics related to wind flow, material science for solar panels, and control systems for battery storage—all critical components for a</w:t>
      </w:r>
      <w:r>
        <w:t xml:space="preserve"> </w:t>
      </w:r>
      <w:r>
        <w:rPr>
          <w:bCs/>
          <w:b/>
        </w:rPr>
        <w:t xml:space="preserve">Mechanical Engineer</w:t>
      </w:r>
      <w:r>
        <w:t xml:space="preserve"> </w:t>
      </w:r>
      <w:r>
        <w:t xml:space="preserve">aiming to work in the green economy.</w:t>
      </w:r>
    </w:p>
    <w:bookmarkEnd w:id="23"/>
    <w:bookmarkStart w:id="24" w:name="X69406d93e738ff5b7a9b0ca4578dc56f9352843"/>
    <w:p>
      <w:pPr>
        <w:pStyle w:val="Heading2"/>
      </w:pPr>
      <w:r>
        <w:t xml:space="preserve">V. Innovation Hubs and Technological Convergence</w:t>
      </w:r>
    </w:p>
    <w:p>
      <w:pPr>
        <w:pStyle w:val="FirstParagraph"/>
      </w:pPr>
      <w:r>
        <w:t xml:space="preserve">Innovation is another key theme explored in the literature. Madrid has positioned itself as a technological hub in Southern Europe, with initiatives like "Madrid IoT" and various smart city projects. Here, the role of the mechanical engineer intersects heavily with computer science and data analytics.</w:t>
      </w:r>
    </w:p>
    <w:p>
      <w:pPr>
        <w:pStyle w:val="BodyText"/>
      </w:pPr>
      <w:r>
        <w:t xml:space="preserve">The concept of "Industry 4.0" is rapidly taking hold in</w:t>
      </w:r>
      <w:r>
        <w:t xml:space="preserve"> </w:t>
      </w:r>
      <w:r>
        <w:rPr>
          <w:bCs/>
          <w:b/>
        </w:rPr>
        <w:t xml:space="preserve">Spain Madrid</w:t>
      </w:r>
      <w:r>
        <w:t xml:space="preserve">. Mechanical engineers are expected to be proficient in digital twins, predictive maintenance algorithms, and IoT (Internet of Things) sensors. A mechanical system in a modern factory or building is no longer isolated; it is a node in a vast data network. The books reviewed suggest that engineers who lack soft skills and digital literacy are falling behind. Therefore, the profile of the ideal</w:t>
      </w:r>
      <w:r>
        <w:t xml:space="preserve"> </w:t>
      </w:r>
      <w:r>
        <w:rPr>
          <w:bCs/>
          <w:b/>
        </w:rPr>
        <w:t xml:space="preserve">Mechanical Engineer</w:t>
      </w:r>
      <w:r>
        <w:t xml:space="preserve"> </w:t>
      </w:r>
      <w:r>
        <w:t xml:space="preserve">in Madrid is increasingly interdisciplinary.</w:t>
      </w:r>
    </w:p>
    <w:bookmarkEnd w:id="24"/>
    <w:bookmarkStart w:id="25" w:name="X61c12ea2ffdb76a514b01d29d6bae3857e860de"/>
    <w:p>
      <w:pPr>
        <w:pStyle w:val="Heading2"/>
      </w:pPr>
      <w:r>
        <w:t xml:space="preserve">VI. Educational Landscape and Professional Requirements</w:t>
      </w:r>
    </w:p>
    <w:p>
      <w:pPr>
        <w:pStyle w:val="FirstParagraph"/>
      </w:pPr>
      <w:r>
        <w:t xml:space="preserve">The educational pathway to becoming a respected professional in this field is rigorous. In Spain, the accreditation process involves completing an engineering degree followed by practical training and often additional specialization courses. The report notes a growing emphasis on English language proficiency, as the engineering sector in Madrid is highly internationalized. Multinational corporations operating in</w:t>
      </w:r>
      <w:r>
        <w:t xml:space="preserve"> </w:t>
      </w:r>
      <w:r>
        <w:rPr>
          <w:bCs/>
          <w:b/>
        </w:rPr>
        <w:t xml:space="preserve">Spain Madrid</w:t>
      </w:r>
      <w:r>
        <w:t xml:space="preserve"> </w:t>
      </w:r>
      <w:r>
        <w:t xml:space="preserve">require engineers who can collaborate globally.</w:t>
      </w:r>
    </w:p>
    <w:bookmarkEnd w:id="25"/>
    <w:bookmarkStart w:id="26" w:name="Xe04d9eef6aac911d9dad389db28c27f4ef5157d"/>
    <w:p>
      <w:pPr>
        <w:pStyle w:val="Heading2"/>
      </w:pPr>
      <w:r>
        <w:t xml:space="preserve">VII. Conclusion: The Future of the Profession</w:t>
      </w:r>
    </w:p>
    <w:p>
      <w:pPr>
        <w:pStyle w:val="FirstParagraph"/>
      </w:pPr>
      <w:r>
        <w:t xml:space="preserve">In conclusion, this book report synthesizes various sources to present a comprehensive view of the mechanical engineering profession in its specific regional context. The identity of the</w:t>
      </w:r>
      <w:r>
        <w:t xml:space="preserve"> </w:t>
      </w:r>
      <w:r>
        <w:rPr>
          <w:bCs/>
          <w:b/>
        </w:rPr>
        <w:t xml:space="preserve">Mechanical Engineer</w:t>
      </w:r>
      <w:r>
        <w:t xml:space="preserve"> </w:t>
      </w:r>
      <w:r>
        <w:t xml:space="preserve">is evolving rapidly. In</w:t>
      </w:r>
      <w:r>
        <w:t xml:space="preserve"> </w:t>
      </w:r>
      <w:r>
        <w:rPr>
          <w:bCs/>
          <w:b/>
        </w:rPr>
        <w:t xml:space="preserve">Spain Madrid</w:t>
      </w:r>
      <w:r>
        <w:t xml:space="preserve">, it is characterized by a fusion of industrial heritage and digital futurism.</w:t>
      </w:r>
    </w:p>
    <w:p>
      <w:pPr>
        <w:pStyle w:val="BodyText"/>
      </w:pPr>
      <w:r>
        <w:t xml:space="preserve">The challenges facing the profession are significant: climate change mandates, rapid technological obsolescence, and urban density constraints. However, these challenges also present immense opportunities. The engineer who can navigate the complexities of sustainable architecture, renewable energy systems, and smart manufacturing will be highly valued in the Spanish capital. The literature consistently points to a future where mechanical engineering is less about gears and levers alone and more about creating intelligent, sustainable ecosystems.</w:t>
      </w:r>
    </w:p>
    <w:p>
      <w:pPr>
        <w:pStyle w:val="BodyText"/>
      </w:pPr>
      <w:r>
        <w:t xml:space="preserve">For students and professionals alike, understanding the specific socio-economic landscape of</w:t>
      </w:r>
      <w:r>
        <w:t xml:space="preserve"> </w:t>
      </w:r>
      <w:r>
        <w:rPr>
          <w:bCs/>
          <w:b/>
        </w:rPr>
        <w:t xml:space="preserve">Spain Madrid</w:t>
      </w:r>
      <w:r>
        <w:t xml:space="preserve"> </w:t>
      </w:r>
      <w:r>
        <w:t xml:space="preserve">is essential. It provides the necessary context to apply theoretical knowledge effectively. The modern engineer must be adaptable, environmentally conscious, and technologically savvy. As Spain continues to integrate deeper into European economic structures while addressing its local environmental realities, the role of the</w:t>
      </w:r>
      <w:r>
        <w:t xml:space="preserve"> </w:t>
      </w:r>
      <w:r>
        <w:rPr>
          <w:bCs/>
          <w:b/>
        </w:rPr>
        <w:t xml:space="preserve">Mechanical Engineer</w:t>
      </w:r>
      <w:r>
        <w:t xml:space="preserve"> </w:t>
      </w:r>
      <w:r>
        <w:t xml:space="preserve">will remain central to maintaining progress and stability.</w:t>
      </w:r>
    </w:p>
    <w:p>
      <w:pPr>
        <w:pStyle w:val="BodyText"/>
      </w:pPr>
      <w:r>
        <w:t xml:space="preserve">This report underscores that while the fundamental principles of mechanics remain unchanged, their application in a modern metropolis like Madrid requires a holistic approach. It is no longer sufficient to understand only the machine; one must understand its place in the city, its impact on the environment, and its integration into digital networks. The future of mechanical engineering in</w:t>
      </w:r>
      <w:r>
        <w:t xml:space="preserve"> </w:t>
      </w:r>
      <w:r>
        <w:rPr>
          <w:bCs/>
          <w:b/>
        </w:rPr>
        <w:t xml:space="preserve">Spain Madrid</w:t>
      </w:r>
      <w:r>
        <w:t xml:space="preserve"> </w:t>
      </w:r>
      <w:r>
        <w:t xml:space="preserve">lies at this intersection.</w:t>
      </w:r>
    </w:p>
    <w:p>
      <w:pPr>
        <w:pStyle w:val="BodyText"/>
      </w:pPr>
      <w:r>
        <w:rPr>
          <w:iCs/>
          <w:i/>
        </w:rPr>
        <w:t xml:space="preserve">This document is a fictional book report created for illustrative purposes based on the prompt requirements. All names of institutions and general facts are representative of real-world trends in Spain and Madrid.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Spain Madrid Context</dc:title>
  <dc:creator/>
  <dc:language>en</dc:language>
  <cp:keywords/>
  <dcterms:created xsi:type="dcterms:W3CDTF">2026-07-29T13:34:10Z</dcterms:created>
  <dcterms:modified xsi:type="dcterms:W3CDTF">2026-07-29T13:34:10Z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