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7672025ce783990f0b23641178260105f57ddda"/>
    <w:p>
      <w:pPr>
        <w:pStyle w:val="Heading1"/>
      </w:pPr>
      <w:r>
        <w:t xml:space="preserve">A Comprehensive Book Report on the Role of the Mechanical Engineer in United Kingdom Manchester</w:t>
      </w:r>
    </w:p>
    <w:p>
      <w:pPr>
        <w:pStyle w:val="FirstParagraph"/>
      </w:pPr>
      <w:r>
        <w:t xml:space="preserve">A Critical Analysis of Technical Practice, Industrial Heritage, and Future Innovations within a Specific Regional Context</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w:t>
      </w:r>
    </w:p>
    <w:p>
      <w:pPr>
        <w:pStyle w:val="BodyText"/>
      </w:pPr>
      <w:r>
        <w:t xml:space="preserve">The Mechanical Engineer in United Kingdom Manchester</w:t>
      </w:r>
    </w:p>
    <w:bookmarkStart w:id="20" w:name="X8fc004403c499f382d8019c4983f748fa95b6a3"/>
    <w:p>
      <w:pPr>
        <w:pStyle w:val="Heading2"/>
      </w:pPr>
      <w:r>
        <w:t xml:space="preserve">Introduction: The Industrial Soul of Manchester</w:t>
      </w:r>
    </w:p>
    <w:p>
      <w:pPr>
        <w:pStyle w:val="FirstParagraph"/>
      </w:pPr>
      <w:r>
        <w:t xml:space="preserve">This book report serves as a detailed examination of the literature surrounding the profession of the Mechanical Engineer, specifically within the unique industrial and cultural landscape of Manchester, United Kingdom. To understand the modern Mechanical Engineer in this region is to understand a city that was once "the workshop of the world." Manchester’s identity is inextricably linked to steam, steel, and innovation. This report analyzes key texts that discuss how the Mechanical Engineer has evolved from overseeing massive cotton mills and steam engines during the Industrial Revolution to designing sophisticated renewable energy systems and advanced manufacturing processes in contemporary United Kingdom Manchester.</w:t>
      </w:r>
      <w:r>
        <w:t xml:space="preserve"> </w:t>
      </w:r>
      <w:r>
        <w:t xml:space="preserve">The core thesis of this analysis is that the Mechanical Engineer in United Kingdom Manchester is not merely a technician but a custodian of industrial heritage who simultaneously drives future sustainability. The literature suggests that the specific geographical and historical context of Manchester imposes unique challenges and opportunities on engineers, requiring a blend of traditional mechanical principles with cutting-edge digital engineering skills.</w:t>
      </w:r>
    </w:p>
    <w:bookmarkEnd w:id="20"/>
    <w:bookmarkStart w:id="21" w:name="Xb1daf74f2ffa8f6ce8fe7d6e1b3a1be30e96810"/>
    <w:p>
      <w:pPr>
        <w:pStyle w:val="Heading2"/>
      </w:pPr>
      <w:r>
        <w:t xml:space="preserve">The Historical Context: Steam, Steel, and Society</w:t>
      </w:r>
    </w:p>
    <w:p>
      <w:pPr>
        <w:pStyle w:val="FirstParagraph"/>
      </w:pPr>
      <w:r>
        <w:t xml:space="preserve">Early chapters in the selected texts detail the foundational role of the Mechanical Engineer during the 18th and 19th centuries. In United Kingdom Manchester, this was an era dominated by textile machinery. The books highlight how engineers like James Watt’s contemporaries adapted thermodynamic theories to practical applications in mills along the River Irwell.</w:t>
      </w:r>
      <w:r>
        <w:t xml:space="preserve"> </w:t>
      </w:r>
      <w:r>
        <w:t xml:space="preserve">A significant portion of the literature is dedicated to analyzing how these early Mechanical Engineers solved problems related to power transmission, precision manufacturing, and labor management. The text emphasizes that the Mechanical Engineer in this era was a figure of immense authority and creativity. They designed the looms that powered global trade and the engines that drove trains across Britain. This historical review is crucial because it establishes a baseline for professional pride and continuity in modern engineering firms operating in United Kingdom Manchester today. The report notes that many contemporary companies still utilize heritage buildings, literally working within the shells created by their mechanical predecessors.</w:t>
      </w:r>
    </w:p>
    <w:bookmarkEnd w:id="21"/>
    <w:bookmarkStart w:id="22" w:name="X85cc4d2b96384e966308a90ece5e3e84ae5505d"/>
    <w:p>
      <w:pPr>
        <w:pStyle w:val="Heading2"/>
      </w:pPr>
      <w:r>
        <w:t xml:space="preserve">The Modern Landscape: Transition to High-Tech Manufacturing</w:t>
      </w:r>
    </w:p>
    <w:p>
      <w:pPr>
        <w:pStyle w:val="FirstParagraph"/>
      </w:pPr>
      <w:r>
        <w:t xml:space="preserve">As the report progresses into modern literature, it focuses on the transformation of United Kingdom Manchester’s industrial base. The decline of traditional textiles and heavy industry has been replaced by a boom in advanced manufacturing, automotive engineering, and aerospace components. The Mechanical Engineer today in this region is often described as a "systems integrator."</w:t>
      </w:r>
      <w:r>
        <w:t xml:space="preserve"> </w:t>
      </w:r>
      <w:r>
        <w:t xml:space="preserve">Key texts discuss the impact of Industry 4.0 on the profession. In United Kingdom Manchester, engineers are now required to integrate Internet of Things (IoT) sensors into mechanical systems, allowing for predictive maintenance and real-time optimization. The books provide case studies from local engineering firms where Mechanical Engineers have successfully implemented digital twins—virtual models of physical assets—to test designs before manufacturing. This shift highlights a critical evolution: the modern Mechanical Engineer must possess strong computational skills alongside traditional knowledge of materials science and fluid dynamics.</w:t>
      </w:r>
      <w:r>
        <w:t xml:space="preserve"> </w:t>
      </w:r>
      <w:r>
        <w:t xml:space="preserve">Furthermore, the report examines the role of regulatory compliance within United Kingdom Manchester. With stringent environmental laws in place across the UK, Mechanical Engineers are increasingly tasked with designing low-emission machinery and improving energy efficiency in building services. The literature suggests that this has opened new career paths focused on sustainability, where engineers specialize in HVAC systems for modern skyscrapers or electric vehicle propulsion systems for local transport networks.</w:t>
      </w:r>
    </w:p>
    <w:bookmarkEnd w:id="22"/>
    <w:bookmarkStart w:id="23" w:name="education-and-professional-development"/>
    <w:p>
      <w:pPr>
        <w:pStyle w:val="Heading2"/>
      </w:pPr>
      <w:r>
        <w:t xml:space="preserve">Education and Professional Development</w:t>
      </w:r>
    </w:p>
    <w:p>
      <w:pPr>
        <w:pStyle w:val="FirstParagraph"/>
      </w:pPr>
      <w:r>
        <w:t xml:space="preserve">A significant section of the book report focuses on the educational pipeline feeding Mechanical Engineers into United Kingdom Manchester’s job market. The texts analyze the curriculum at local universities, particularly those with strong engineering faculties in Greater Manchester. There is a noted emphasis on interdisciplinary learning, where mechanical engineering students collaborate with computer science and business students to solve real-world industrial problems.</w:t>
      </w:r>
      <w:r>
        <w:t xml:space="preserve"> </w:t>
      </w:r>
      <w:r>
        <w:t xml:space="preserve">The report highlights the importance of Chartered Engineer (CEng) status within United Kingdom Manchester’s professional community. Professional bodies play a crucial role in maintaining standards and providing continuous professional development (CPD) for Mechanical Engineers. Local workshops, hackathons, and industry networking events are frequently mentioned as vital components of an engineer’s career growth in this city. The literature argues that the collaborative spirit of Manchester—often referred to as "Manchester Unity"—fosters an environment where knowledge sharing is valued, benefiting the entire engineering sector.</w:t>
      </w:r>
    </w:p>
    <w:bookmarkEnd w:id="23"/>
    <w:bookmarkStart w:id="24" w:name="challenges-and-future-outlook"/>
    <w:p>
      <w:pPr>
        <w:pStyle w:val="Heading2"/>
      </w:pPr>
      <w:r>
        <w:t xml:space="preserve">Challenges and Future Outlook</w:t>
      </w:r>
    </w:p>
    <w:p>
      <w:pPr>
        <w:pStyle w:val="FirstParagraph"/>
      </w:pPr>
      <w:r>
        <w:t xml:space="preserve">The final chapters of the reviewed texts address current challenges facing Mechanical Engineers in United Kingdom Manchester. These include skills shortages, Brexit-related supply chain disruptions, and the urgent need for green technology adoption. The books argue that while the traditional manufacturing base has shrunk, high-value engineering activities remain robust.</w:t>
      </w:r>
      <w:r>
        <w:t xml:space="preserve"> </w:t>
      </w:r>
      <w:r>
        <w:t xml:space="preserve">However, there is a warning that without sufficient investment in apprenticeships and vocational training, United Kingdom Manchester risks losing its engineering heritage to other global hubs. The report emphasizes that the Mechanical Engineer must adapt to become more agile and innovative. Future trends discussed include the integration of AI in design processes and the expansion of hydrogen fuel technology, an area where United Kingdom Manchester is positioning itself as a national leader.</w:t>
      </w:r>
    </w:p>
    <w:bookmarkEnd w:id="24"/>
    <w:bookmarkStart w:id="25" w:name="conclusion"/>
    <w:p>
      <w:pPr>
        <w:pStyle w:val="Heading2"/>
      </w:pPr>
      <w:r>
        <w:t xml:space="preserve">Conclusion</w:t>
      </w:r>
    </w:p>
    <w:p>
      <w:pPr>
        <w:pStyle w:val="FirstParagraph"/>
      </w:pPr>
      <w:r>
        <w:t xml:space="preserve">In conclusion, this book report affirms that the Mechanical Engineer in United Kingdom Manchester occupies a unique and vital position in both historical and contemporary contexts. The literature reviewed paints a picture of an engineer who is deeply rooted in industrial history yet firmly focused on technological innovation. From the steam engines of Salford to the smart factories of Salford Quays, the role has evolved but remains central to economic prosperity.</w:t>
      </w:r>
      <w:r>
        <w:t xml:space="preserve"> </w:t>
      </w:r>
      <w:r>
        <w:t xml:space="preserve">For students and professionals considering this path, United Kingdom Manchester offers a dynamic environment where mechanical engineering is not just about moving parts; it is about driving social change through sustainable technology. The texts consistently recommend that aspiring Mechanical Engineers engage with the local community, respect the industrial legacy of the city, and embrace the digital tools that define the future of engineering. Ultimately, this report suggests that studying and working as a Mechanical Engineer in United Kingdom Manchester provides a rich, challenging, and rewarding career trajectory shaped by centuries of innovation.</w:t>
      </w:r>
    </w:p>
    <w:p>
      <w:pPr>
        <w:pStyle w:val="BodyText"/>
      </w:pPr>
      <w:r>
        <w:t xml:space="preserve">End of Book Report | Prepared in accordance with academic standards for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Mechanical Engineer in United Kingdom Manchester</dc:title>
  <dc:creator/>
  <dc:language>en</dc:language>
  <cp:keywords/>
  <dcterms:created xsi:type="dcterms:W3CDTF">2026-07-29T16:14:23Z</dcterms:created>
  <dcterms:modified xsi:type="dcterms:W3CDTF">2026-07-29T16:14:23Z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