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Melbourne</w:t>
      </w:r>
      <w:r>
        <w:t xml:space="preserve"> </w:t>
      </w:r>
      <w:r>
        <w:t xml:space="preserve">Context</w:t>
      </w:r>
    </w:p>
    <w:bookmarkStart w:id="27" w:name="mechatronics-engineer-book-report"/>
    <w:p>
      <w:pPr>
        <w:pStyle w:val="Heading1"/>
      </w:pPr>
      <w:r>
        <w:t xml:space="preserve">Mechatronics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Engineering Registry of Australia</w:t>
      </w:r>
      <w:r>
        <w:br/>
      </w:r>
      <w:r>
        <w:rPr>
          <w:bCs/>
          <w:b/>
        </w:rPr>
        <w:t xml:space="preserve">From:</w:t>
      </w:r>
      <w:r>
        <w:t xml:space="preserve"> </w:t>
      </w:r>
      <w:r>
        <w:t xml:space="preserve">Senior Technical Analyst</w:t>
      </w:r>
      <w:r>
        <w:br/>
      </w:r>
      <w:r>
        <w:rPr>
          <w:bCs/>
          <w:b/>
        </w:rPr>
        <w:t xml:space="preserve">Subject:</w:t>
      </w:r>
    </w:p>
    <w:bookmarkStart w:id="20" w:name="preface-and-executive-summary"/>
    <w:p>
      <w:pPr>
        <w:pStyle w:val="Heading2"/>
      </w:pPr>
      <w:r>
        <w:t xml:space="preserve">Preface and Executive Summary</w:t>
      </w:r>
    </w:p>
    <w:p>
      <w:pPr>
        <w:pStyle w:val="FirstParagraph"/>
      </w:pPr>
      <w:r>
        <w:t xml:space="preserve">This report serves as a comprehensive examination of the multidisciplinary profession known as Mechatronics Engineering. In an era where automation, robotics, and intelligent systems are rapidly transforming industries, understanding the specific application of these skills is crucial. While this analysis provides a global theoretical framework for the field, it is specifically tailored to reflect the economic landscape, industrial demands, and cultural nuances of</w:t>
      </w:r>
      <w:r>
        <w:t xml:space="preserve"> </w:t>
      </w:r>
      <w:r>
        <w:rPr>
          <w:bCs/>
          <w:b/>
        </w:rPr>
        <w:t xml:space="preserve">Australia Melbourne</w:t>
      </w:r>
      <w:r>
        <w:t xml:space="preserve">. The city has emerged as a pivotal hub for advanced manufacturing and technology in Oceania, making it essential that any discussion regarding Mechatronics Engineers is grounded in this specific geographic context.</w:t>
      </w:r>
    </w:p>
    <w:bookmarkEnd w:id="20"/>
    <w:bookmarkStart w:id="21" w:name="defining-the-mechatronics-engineer"/>
    <w:p>
      <w:pPr>
        <w:pStyle w:val="Heading2"/>
      </w:pPr>
      <w:r>
        <w:t xml:space="preserve">Defining the Mechatronics Engineer</w:t>
      </w:r>
    </w:p>
    <w:p>
      <w:pPr>
        <w:pStyle w:val="FirstParagraph"/>
      </w:pPr>
      <w:r>
        <w:t xml:space="preserve">A Mechatronics Engineer represents the convergence of mechanical engineering, electronics, computer engineering, telecommunications engineering, systems engineering and control engineering. The term itself is a portmanteau that signifies the synergistic integration of these disciplines to create intelligent systems. Unlike traditional engineers who may specialize in one domain, a</w:t>
      </w:r>
      <w:r>
        <w:t xml:space="preserve"> </w:t>
      </w:r>
      <w:r>
        <w:rPr>
          <w:bCs/>
          <w:b/>
        </w:rPr>
        <w:t xml:space="preserve">Mechatronics Engineer</w:t>
      </w:r>
      <w:r>
        <w:t xml:space="preserve"> </w:t>
      </w:r>
      <w:r>
        <w:t xml:space="preserve">is trained to look at problems holistically. They design products and processes that require mechanical precision, electronic sensing capabilities, and software-driven decision-making logic.</w:t>
      </w:r>
      <w:r>
        <w:t xml:space="preserve"> </w:t>
      </w:r>
      <w:r>
        <w:t xml:space="preserve">In the modern industrial paradigm, the role of a</w:t>
      </w:r>
      <w:r>
        <w:t xml:space="preserve"> </w:t>
      </w:r>
      <w:r>
        <w:rPr>
          <w:bCs/>
          <w:b/>
        </w:rPr>
        <w:t xml:space="preserve">Mechatronics Engineer</w:t>
      </w:r>
      <w:r>
        <w:t xml:space="preserve"> </w:t>
      </w:r>
      <w:r>
        <w:t xml:space="preserve">is not merely about maintenance or assembly; it involves innovation at the intersection of physical hardware and digital intelligence. This includes designing automated production lines, developing autonomous vehicles, creating medical robotics, and engineering smart infrastructure systems. The core competency lies in bridging the gap between theoretical mechanical designs and practical software implementations.</w:t>
      </w:r>
    </w:p>
    <w:bookmarkEnd w:id="21"/>
    <w:bookmarkStart w:id="22" w:name="Xc4f9debae39488a2ee8356eab89134ef78eb0a1"/>
    <w:p>
      <w:pPr>
        <w:pStyle w:val="Heading2"/>
      </w:pPr>
      <w:r>
        <w:t xml:space="preserve">The Industrial Landscape of Australia Melbourne</w:t>
      </w:r>
    </w:p>
    <w:p>
      <w:pPr>
        <w:pStyle w:val="FirstParagraph"/>
      </w:pPr>
      <w:r>
        <w:t xml:space="preserve">To understand the relevance of this profession today, one must analyze its application within</w:t>
      </w:r>
      <w:r>
        <w:t xml:space="preserve"> </w:t>
      </w:r>
      <w:r>
        <w:rPr>
          <w:bCs/>
          <w:b/>
        </w:rPr>
        <w:t xml:space="preserve">Australia Melbourne</w:t>
      </w:r>
      <w:r>
        <w:t xml:space="preserve">. Melbourne is often cited as Australia’s manufacturing capital, having undergone a significant transformation from traditional heavy industry to high-tech, automated manufacturing sectors. The city hosts a robust cluster of advanced engineering firms, particularly in the suburbs surrounding the metropolitan area such as Dandenong and Footscray.</w:t>
      </w:r>
      <w:r>
        <w:t xml:space="preserve"> </w:t>
      </w:r>
      <w:r>
        <w:t xml:space="preserve">In</w:t>
      </w:r>
      <w:r>
        <w:t xml:space="preserve"> </w:t>
      </w:r>
      <w:r>
        <w:rPr>
          <w:bCs/>
          <w:b/>
        </w:rPr>
        <w:t xml:space="preserve">Australia Melbourne</w:t>
      </w:r>
      <w:r>
        <w:t xml:space="preserve">, Mechatronics Engineers are critical to maintaining competitiveness in global supply chains. As labor costs rise and precision demands increase, local industries have turned heavily toward automation. Consequently, a</w:t>
      </w:r>
      <w:r>
        <w:t xml:space="preserve"> </w:t>
      </w:r>
      <w:r>
        <w:rPr>
          <w:bCs/>
          <w:b/>
        </w:rPr>
        <w:t xml:space="preserve">Mechatronics Engineer</w:t>
      </w:r>
      <w:r>
        <w:t xml:space="preserve"> </w:t>
      </w:r>
      <w:r>
        <w:t xml:space="preserve">operating in this region is often tasked with retrofitting legacy machinery with smart sensors and IoT (Internet of Things) connectivity to enable predictive maintenance and real-time data analytics. This shift aligns perfectly with the Victorian State Government’s industrial strategy, which prioritizes high-value manufacturing.</w:t>
      </w:r>
      <w:r>
        <w:t xml:space="preserve"> </w:t>
      </w:r>
      <w:r>
        <w:t xml:space="preserve">Furthermore, the public transport infrastructure in</w:t>
      </w:r>
      <w:r>
        <w:t xml:space="preserve"> </w:t>
      </w:r>
      <w:r>
        <w:rPr>
          <w:bCs/>
          <w:b/>
        </w:rPr>
        <w:t xml:space="preserve">Australia Melbourne</w:t>
      </w:r>
      <w:r>
        <w:t xml:space="preserve">, including the extensive tram network and the expanding Metro Tunnel project, relies heavily on mechatronic systems for signaling, traction control, and station automation. Engineers here are not just building machines; they are ensuring the seamless operation of civic infrastructure that supports millions of daily commuters.</w:t>
      </w:r>
    </w:p>
    <w:bookmarkEnd w:id="22"/>
    <w:bookmarkStart w:id="23" w:name="key-competencies-required-in-melbourne"/>
    <w:p>
      <w:pPr>
        <w:pStyle w:val="Heading2"/>
      </w:pPr>
      <w:r>
        <w:t xml:space="preserve">Key Competencies Required in Melbourne</w:t>
      </w:r>
    </w:p>
    <w:p>
      <w:pPr>
        <w:pStyle w:val="FirstParagraph"/>
      </w:pPr>
      <w:r>
        <w:t xml:space="preserve">The specific demands of the market in</w:t>
      </w:r>
      <w:r>
        <w:t xml:space="preserve"> </w:t>
      </w:r>
      <w:r>
        <w:rPr>
          <w:bCs/>
          <w:b/>
        </w:rPr>
        <w:t xml:space="preserve">Australia Melbourne</w:t>
      </w:r>
      <w:r>
        <w:t xml:space="preserve"> </w:t>
      </w:r>
      <w:r>
        <w:t xml:space="preserve">dictate a unique set of competencies for any aspiring or practicing Mechatronics Engineer. First and foremost is proficiency in PLC (Programmable Logic Controller) programming and SCADA (Supervisory Control and Data Acquisition) systems. These are the backbone of automation in local factories.</w:t>
      </w:r>
      <w:r>
        <w:t xml:space="preserve"> </w:t>
      </w:r>
      <w:r>
        <w:t xml:space="preserve">Additionally, knowledge of Industry 4.0 standards is vital. A</w:t>
      </w:r>
      <w:r>
        <w:t xml:space="preserve"> </w:t>
      </w:r>
      <w:r>
        <w:rPr>
          <w:bCs/>
          <w:b/>
        </w:rPr>
        <w:t xml:space="preserve">Mechatronics Engineer</w:t>
      </w:r>
      <w:r>
        <w:t xml:space="preserve"> </w:t>
      </w:r>
      <w:r>
        <w:t xml:space="preserve">working in Melbourne must be adept at integrating cloud computing solutions with physical machinery to facilitate remote monitoring—a necessity for companies distributed across the greater metropolitan area or operating offshore assets from their</w:t>
      </w:r>
      <w:r>
        <w:t xml:space="preserve"> </w:t>
      </w:r>
      <w:r>
        <w:rPr>
          <w:bCs/>
          <w:b/>
        </w:rPr>
        <w:t xml:space="preserve">Australia Melbourne</w:t>
      </w:r>
      <w:r>
        <w:t xml:space="preserve"> </w:t>
      </w:r>
      <w:r>
        <w:t xml:space="preserve">headquarters.</w:t>
      </w:r>
      <w:r>
        <w:t xml:space="preserve"> </w:t>
      </w:r>
      <w:r>
        <w:t xml:space="preserve">Soft skills are equally important within this context. The engineering culture in</w:t>
      </w:r>
      <w:r>
        <w:t xml:space="preserve"> </w:t>
      </w:r>
      <w:r>
        <w:rPr>
          <w:bCs/>
          <w:b/>
        </w:rPr>
        <w:t xml:space="preserve">Australia Melbourne</w:t>
      </w:r>
      <w:r>
        <w:t xml:space="preserve"> </w:t>
      </w:r>
      <w:r>
        <w:t xml:space="preserve">emphasizes collaboration and safety compliance (WorkSafe Victoria regulations). A Mechatronics Engineer must be able to communicate complex technical concepts to non-technical stakeholders, including project managers, clients, and regulatory bodies. This interdisciplinary communication is often the deciding factor in the successful deployment of automated systems.</w:t>
      </w:r>
    </w:p>
    <w:bookmarkEnd w:id="23"/>
    <w:bookmarkStart w:id="24" w:name="educational-pathways-and-certification"/>
    <w:p>
      <w:pPr>
        <w:pStyle w:val="Heading2"/>
      </w:pPr>
      <w:r>
        <w:t xml:space="preserve">Educational Pathways and Certification</w:t>
      </w:r>
    </w:p>
    <w:p>
      <w:pPr>
        <w:pStyle w:val="FirstParagraph"/>
      </w:pPr>
      <w:r>
        <w:t xml:space="preserve">For those seeking to become a</w:t>
      </w:r>
      <w:r>
        <w:t xml:space="preserve"> </w:t>
      </w:r>
      <w:r>
        <w:rPr>
          <w:bCs/>
          <w:b/>
        </w:rPr>
        <w:t xml:space="preserve">Mechatronics Engineer</w:t>
      </w:r>
      <w:r>
        <w:t xml:space="preserve"> </w:t>
      </w:r>
      <w:r>
        <w:t xml:space="preserve">in this region, educational pathways are well-established through institutions such as RMIT University and Monash University, both located within</w:t>
      </w:r>
      <w:r>
        <w:t xml:space="preserve"> </w:t>
      </w:r>
      <w:r>
        <w:rPr>
          <w:bCs/>
          <w:b/>
        </w:rPr>
        <w:t xml:space="preserve">Australia Melbourne</w:t>
      </w:r>
      <w:r>
        <w:t xml:space="preserve">. These programs offer accredited engineering degrees that combine theoretical mechanics with practical electronics and coding.</w:t>
      </w:r>
      <w:r>
        <w:t xml:space="preserve"> </w:t>
      </w:r>
      <w:r>
        <w:t xml:space="preserve">However, graduation is only the beginning. To practice professionally in</w:t>
      </w:r>
      <w:r>
        <w:t xml:space="preserve"> </w:t>
      </w:r>
      <w:r>
        <w:rPr>
          <w:bCs/>
          <w:b/>
        </w:rPr>
        <w:t xml:space="preserve">Australia Melbourne</w:t>
      </w:r>
      <w:r>
        <w:t xml:space="preserve">, one must engage with Engineers Australia for professional recognition. This involves meeting the international Washington Accord standards, which ensure that a Mechatronics Engineer’s qualifications are recognized globally, facilitating mobility and international collaboration for firms based in Victoria.</w:t>
      </w:r>
    </w:p>
    <w:bookmarkEnd w:id="24"/>
    <w:bookmarkStart w:id="25" w:name="future-trends-and-challenges"/>
    <w:p>
      <w:pPr>
        <w:pStyle w:val="Heading2"/>
      </w:pPr>
      <w:r>
        <w:t xml:space="preserve">Future Trends and Challenges</w:t>
      </w:r>
    </w:p>
    <w:p>
      <w:pPr>
        <w:pStyle w:val="FirstParagraph"/>
      </w:pPr>
      <w:r>
        <w:t xml:space="preserve">Looking ahead, the role of the</w:t>
      </w:r>
      <w:r>
        <w:t xml:space="preserve"> </w:t>
      </w:r>
      <w:r>
        <w:rPr>
          <w:bCs/>
          <w:b/>
        </w:rPr>
        <w:t xml:space="preserve">Mechatronics Engineer</w:t>
      </w:r>
      <w:r>
        <w:t xml:space="preserve"> </w:t>
      </w:r>
      <w:r>
        <w:t xml:space="preserve">in</w:t>
      </w:r>
      <w:r>
        <w:t xml:space="preserve"> </w:t>
      </w:r>
      <w:r>
        <w:rPr>
          <w:bCs/>
          <w:b/>
        </w:rPr>
        <w:t xml:space="preserve">Australia Melbourne</w:t>
      </w:r>
      <w:r>
        <w:t xml:space="preserve"> </w:t>
      </w:r>
      <w:r>
        <w:t xml:space="preserve">will face significant changes due to emerging technologies. The rise of AI-driven robotics requires engineers who are not only skilled in mechanics but also comfortable with machine learning algorithms and neural networks. There is also an increasing emphasis on sustainability; engineers are tasked with designing energy-efficient systems that reduce the carbon footprint of manufacturing processes, a priority for environmentally conscious corporations in the region.</w:t>
      </w:r>
      <w:r>
        <w:t xml:space="preserve"> </w:t>
      </w:r>
      <w:r>
        <w:t xml:space="preserve">Moreover, as</w:t>
      </w:r>
      <w:r>
        <w:t xml:space="preserve"> </w:t>
      </w:r>
      <w:r>
        <w:rPr>
          <w:bCs/>
          <w:b/>
        </w:rPr>
        <w:t xml:space="preserve">Australia Melbourne</w:t>
      </w:r>
      <w:r>
        <w:t xml:space="preserve"> </w:t>
      </w:r>
      <w:r>
        <w:t xml:space="preserve">continues to invest in smart city initiatives, Mechatronics Engineers will play a key role in developing urban mobility solutions, including autonomous public transport pods and intelligent traffic management systems. The integration of these systems requires rigorous testing and validation to ensure public safety, adding a layer of responsibility to the engineer’s role.</w:t>
      </w:r>
    </w:p>
    <w:bookmarkEnd w:id="25"/>
    <w:bookmarkStart w:id="26" w:name="conclusion"/>
    <w:p>
      <w:pPr>
        <w:pStyle w:val="Heading2"/>
      </w:pPr>
      <w:r>
        <w:t xml:space="preserve">Conclusion</w:t>
      </w:r>
    </w:p>
    <w:p>
      <w:pPr>
        <w:pStyle w:val="FirstParagraph"/>
      </w:pPr>
      <w:r>
        <w:t xml:space="preserve">In conclusion, the Mechatronics Engineer is a pivotal professional in today’s technological ecosystem. This report has highlighted that while the core principles of mechatronics are universal, their application is deeply influenced by local industrial contexts. In</w:t>
      </w:r>
      <w:r>
        <w:t xml:space="preserve"> </w:t>
      </w:r>
      <w:r>
        <w:rPr>
          <w:bCs/>
          <w:b/>
        </w:rPr>
        <w:t xml:space="preserve">Australia Melbourne</w:t>
      </w:r>
      <w:r>
        <w:t xml:space="preserve">, this role is characterized by a strong emphasis on advanced manufacturing automation, public infrastructure integration, and adherence to strict safety and educational standards.</w:t>
      </w:r>
      <w:r>
        <w:t xml:space="preserve"> </w:t>
      </w:r>
      <w:r>
        <w:t xml:space="preserve">For professionals aiming to enter or advance in this field within the city, understanding the specific economic drivers of</w:t>
      </w:r>
      <w:r>
        <w:t xml:space="preserve"> </w:t>
      </w:r>
      <w:r>
        <w:rPr>
          <w:bCs/>
          <w:b/>
        </w:rPr>
        <w:t xml:space="preserve">Australia Melbourne</w:t>
      </w:r>
      <w:r>
        <w:t xml:space="preserve"> </w:t>
      </w:r>
      <w:r>
        <w:t xml:space="preserve">is as important as mastering the technical skills of a</w:t>
      </w:r>
      <w:r>
        <w:t xml:space="preserve"> </w:t>
      </w:r>
      <w:r>
        <w:rPr>
          <w:bCs/>
          <w:b/>
        </w:rPr>
        <w:t xml:space="preserve">Mechatronics Engineer</w:t>
      </w:r>
      <w:r>
        <w:t xml:space="preserve">. The synergy between technological proficiency and local market awareness will define success for engineers navigating this dynamic landscape. As technology evolves, so too will the requirements of this role, ensuring that Mechatronics Engineers remain at the forefront of industrial innovation in Melbourne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Melbourne Context</dc:title>
  <dc:creator/>
  <dc:language>en</dc:language>
  <cp:keywords/>
  <dcterms:created xsi:type="dcterms:W3CDTF">2026-07-29T12:15:23Z</dcterms:created>
  <dcterms:modified xsi:type="dcterms:W3CDTF">2026-07-29T12:15:23Z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