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Brussels</w:t>
      </w:r>
      <w:r>
        <w:t xml:space="preserve"> </w:t>
      </w:r>
      <w:r>
        <w:t xml:space="preserve">Context</w:t>
      </w:r>
    </w:p>
    <w:bookmarkStart w:id="26" w:name="mechatronics-engineer-book-report"/>
    <w:p>
      <w:pPr>
        <w:pStyle w:val="Heading1"/>
      </w:pPr>
      <w:r>
        <w:t xml:space="preserve">Mechatronics Engineer Book Report</w:t>
      </w:r>
    </w:p>
    <w:p>
      <w:pPr>
        <w:pStyle w:val="FirstParagraph"/>
      </w:pPr>
      <w:r>
        <w:rPr>
          <w:iCs/>
          <w:i/>
          <w:bCs/>
          <w:b/>
        </w:rPr>
        <w:t xml:space="preserve">This document serves as a comprehensive professional report analyzing the role, competencies, and strategic importance of the Mechatronics Engineer within the industrial landscape of Belgium Brussels.</w:t>
      </w:r>
    </w:p>
    <w:bookmarkStart w:id="20" w:name="introduction"/>
    <w:p>
      <w:pPr>
        <w:pStyle w:val="Heading2"/>
      </w:pPr>
      <w:r>
        <w:t xml:space="preserve">1. Introduction</w:t>
      </w:r>
    </w:p>
    <w:p>
      <w:pPr>
        <w:pStyle w:val="FirstParagraph"/>
      </w:pPr>
      <w:r>
        <w:t xml:space="preserve">The modern industrial era is defined by convergence. It is no longer sufficient to excel solely in mechanical design, electrical wiring, or software coding. Instead, the most critical asset for contemporary manufacturing and automation sectors is the integration of these disciplines. This report examines the profile of the</w:t>
      </w:r>
      <w:r>
        <w:t xml:space="preserve"> </w:t>
      </w:r>
      <w:r>
        <w:rPr>
          <w:bCs/>
          <w:b/>
        </w:rPr>
        <w:t xml:space="preserve">Mechatronics Engineer</w:t>
      </w:r>
      <w:r>
        <w:t xml:space="preserve">, a professional who stands at this precise intersection of technologies. While this role is global in nature, its specific application and demand are particularly acute in</w:t>
      </w:r>
      <w:r>
        <w:t xml:space="preserve"> </w:t>
      </w:r>
      <w:r>
        <w:rPr>
          <w:bCs/>
          <w:b/>
        </w:rPr>
        <w:t xml:space="preserve">Belgium Brussels</w:t>
      </w:r>
      <w:r>
        <w:t xml:space="preserve">. As a hub for both European political institutions and high-tech manufacturing, Brussels represents a unique market where the skills of the Mechatronics Engineer are not just beneficial but essential for maintaining regional economic competitiveness.</w:t>
      </w:r>
      <w:r>
        <w:t xml:space="preserve"> </w:t>
      </w:r>
      <w:r>
        <w:t xml:space="preserve">This report aims to deconstruct the multifaceted nature of this engineering discipline, highlighting how it addresses local industrial needs in</w:t>
      </w:r>
      <w:r>
        <w:t xml:space="preserve"> </w:t>
      </w:r>
      <w:r>
        <w:rPr>
          <w:bCs/>
          <w:b/>
        </w:rPr>
        <w:t xml:space="preserve">Belgium Brussels</w:t>
      </w:r>
      <w:r>
        <w:t xml:space="preserve">. By understanding the synergy between mechanics, electronics, and computer science, we can appreciate why the Mechatronics Engineer is pivotal to the region’s technological advancement.</w:t>
      </w:r>
    </w:p>
    <w:bookmarkEnd w:id="20"/>
    <w:bookmarkStart w:id="21" w:name="Xf900c134e4331984055d01d21d4b3487e9d0dd7"/>
    <w:p>
      <w:pPr>
        <w:pStyle w:val="Heading2"/>
      </w:pPr>
      <w:r>
        <w:t xml:space="preserve">2. Defining the Role of the Mechatronics Engineer</w:t>
      </w:r>
    </w:p>
    <w:p>
      <w:pPr>
        <w:pStyle w:val="FirstParagraph"/>
      </w:pPr>
      <w:r>
        <w:t xml:space="preserve">The</w:t>
      </w:r>
      <w:r>
        <w:t xml:space="preserve"> </w:t>
      </w:r>
      <w:r>
        <w:rPr>
          <w:bCs/>
          <w:b/>
        </w:rPr>
        <w:t xml:space="preserve">Mechatronics Engineer</w:t>
      </w:r>
      <w:r>
        <w:t xml:space="preserve"> </w:t>
      </w:r>
      <w:r>
        <w:t xml:space="preserve">is often described as a "hybrid" engineer. Unlike traditional specialists who may focus exclusively on one domain, this professional possesses a holistic understanding of systems engineering. The core competencies required for this role include:</w:t>
      </w:r>
    </w:p>
    <w:p>
      <w:pPr>
        <w:numPr>
          <w:ilvl w:val="0"/>
          <w:numId w:val="1001"/>
        </w:numPr>
        <w:pStyle w:val="Compact"/>
      </w:pPr>
      <w:r>
        <w:rPr>
          <w:bCs/>
          <w:b/>
        </w:rPr>
        <w:t xml:space="preserve">Mechanical Design:</w:t>
      </w:r>
      <w:r>
        <w:t xml:space="preserve"> </w:t>
      </w:r>
      <w:r>
        <w:t xml:space="preserve">Proficiency in CAD (Computer-Aided Design), material science, and kinematics to create robust physical structures.</w:t>
      </w:r>
    </w:p>
    <w:p>
      <w:pPr>
        <w:numPr>
          <w:ilvl w:val="0"/>
          <w:numId w:val="1001"/>
        </w:numPr>
        <w:pStyle w:val="Compact"/>
      </w:pPr>
      <w:r>
        <w:rPr>
          <w:bCs/>
          <w:b/>
        </w:rPr>
        <w:t xml:space="preserve">Electrical Systems:</w:t>
      </w:r>
      <w:r>
        <w:t xml:space="preserve"> </w:t>
      </w:r>
      <w:r>
        <w:t xml:space="preserve">Knowledge of circuit design, power distribution, and sensor integration.</w:t>
      </w:r>
    </w:p>
    <w:p>
      <w:pPr>
        <w:numPr>
          <w:ilvl w:val="0"/>
          <w:numId w:val="1001"/>
        </w:numPr>
        <w:pStyle w:val="Compact"/>
      </w:pPr>
      <w:r>
        <w:rPr>
          <w:bCs/>
          <w:b/>
        </w:rPr>
        <w:t xml:space="preserve">Control Systems:</w:t>
      </w:r>
      <w:r>
        <w:t xml:space="preserve"> </w:t>
      </w:r>
      <w:r>
        <w:t xml:space="preserve">The ability to program logic controllers (PLCs) and manage feedback loops that ensure machines operate with precision.</w:t>
      </w:r>
    </w:p>
    <w:p>
      <w:pPr>
        <w:numPr>
          <w:ilvl w:val="0"/>
          <w:numId w:val="1001"/>
        </w:numPr>
        <w:pStyle w:val="Compact"/>
      </w:pPr>
      <w:r>
        <w:rPr>
          <w:bCs/>
          <w:b/>
        </w:rPr>
        <w:t xml:space="preserve">Sensor Technology:</w:t>
      </w:r>
      <w:r>
        <w:t xml:space="preserve"> </w:t>
      </w:r>
      <w:r>
        <w:t xml:space="preserve">Understanding how to gather real-time data from the physical world to inform decision-making processes.</w:t>
      </w:r>
    </w:p>
    <w:p>
      <w:pPr>
        <w:numPr>
          <w:ilvl w:val="0"/>
          <w:numId w:val="1001"/>
        </w:numPr>
        <w:pStyle w:val="Compact"/>
      </w:pPr>
      <w:r>
        <w:rPr>
          <w:bCs/>
          <w:b/>
        </w:rPr>
        <w:t xml:space="preserve">Software Development:</w:t>
      </w:r>
      <w:r>
        <w:t xml:space="preserve"> </w:t>
      </w:r>
      <w:r>
        <w:t xml:space="preserve">Coding in languages such as Python, C++, or ladder logic to implement intelligent behaviors in hardware.</w:t>
      </w:r>
    </w:p>
    <w:p>
      <w:pPr>
        <w:pStyle w:val="FirstParagraph"/>
      </w:pPr>
      <w:r>
        <w:t xml:space="preserve">This interdisciplinary approach allows the</w:t>
      </w:r>
      <w:r>
        <w:t xml:space="preserve"> </w:t>
      </w:r>
      <w:r>
        <w:rPr>
          <w:bCs/>
          <w:b/>
        </w:rPr>
        <w:t xml:space="preserve">Mechatronics Engineer</w:t>
      </w:r>
      <w:r>
        <w:t xml:space="preserve"> </w:t>
      </w:r>
      <w:r>
        <w:t xml:space="preserve">to optimize entire systems rather than individual components. For instance, instead of simply designing a robotic arm (mechanical) and wiring it (electrical), they program its movement algorithms (software) to adapt dynamically to obstacles, thereby increasing efficiency and safety.</w:t>
      </w:r>
    </w:p>
    <w:bookmarkEnd w:id="21"/>
    <w:bookmarkStart w:id="22" w:name="Xb0ad68618f0074b6f9ac303bd3810de548066e8"/>
    <w:p>
      <w:pPr>
        <w:pStyle w:val="Heading2"/>
      </w:pPr>
      <w:r>
        <w:t xml:space="preserve">3. The Industrial Context of Belgium Brussels</w:t>
      </w:r>
    </w:p>
    <w:p>
      <w:pPr>
        <w:pStyle w:val="FirstParagraph"/>
      </w:pPr>
      <w:r>
        <w:t xml:space="preserve">To understand the specific value of this profession, one must analyze the economic environment of</w:t>
      </w:r>
      <w:r>
        <w:t xml:space="preserve"> </w:t>
      </w:r>
      <w:r>
        <w:rPr>
          <w:bCs/>
          <w:b/>
        </w:rPr>
        <w:t xml:space="preserve">Belgium Brussels</w:t>
      </w:r>
      <w:r>
        <w:t xml:space="preserve">. Traditionally known as the diplomatic capital of Europe due to its hosting roles for NATO and EU institutions,</w:t>
      </w:r>
      <w:r>
        <w:t xml:space="preserve"> </w:t>
      </w:r>
      <w:r>
        <w:rPr>
          <w:bCs/>
          <w:b/>
        </w:rPr>
        <w:t xml:space="preserve">Belgium Brussels</w:t>
      </w:r>
      <w:r>
        <w:t xml:space="preserve"> </w:t>
      </w:r>
      <w:r>
        <w:t xml:space="preserve">has undergone a significant transformation. It is no longer solely a city of bureaucrats; it is increasingly becoming a center for innovation, health-tech, and advanced manufacturing.</w:t>
      </w:r>
      <w:r>
        <w:t xml:space="preserve"> </w:t>
      </w:r>
      <w:r>
        <w:t xml:space="preserve">The region hosts numerous research centers, including the VUB (Vrije Universiteit Brussel) and ULB (Université Libre de Bruxelles), which are heavily involved in robotics and automation research. Furthermore, the surrounding Flemish Region and Wallonia have strong industrial bases that feed into the capital’s service sector. In</w:t>
      </w:r>
      <w:r>
        <w:t xml:space="preserve"> </w:t>
      </w:r>
      <w:r>
        <w:rPr>
          <w:bCs/>
          <w:b/>
        </w:rPr>
        <w:t xml:space="preserve">Belgium Brussels</w:t>
      </w:r>
      <w:r>
        <w:t xml:space="preserve">, this manifests in:</w:t>
      </w:r>
    </w:p>
    <w:p>
      <w:pPr>
        <w:numPr>
          <w:ilvl w:val="0"/>
          <w:numId w:val="1002"/>
        </w:numPr>
        <w:pStyle w:val="Compact"/>
      </w:pPr>
      <w:r>
        <w:rPr>
          <w:bCs/>
          <w:b/>
        </w:rPr>
        <w:t xml:space="preserve">Bio-Medical Technology:</w:t>
      </w:r>
      <w:r>
        <w:t xml:space="preserve"> </w:t>
      </w:r>
      <w:r>
        <w:t xml:space="preserve">The creation of automated surgical robots and diagnostic machines requires precise mechatronic solutions.</w:t>
      </w:r>
    </w:p>
    <w:p>
      <w:pPr>
        <w:numPr>
          <w:ilvl w:val="0"/>
          <w:numId w:val="1002"/>
        </w:numPr>
        <w:pStyle w:val="Compact"/>
      </w:pPr>
      <w:r>
        <w:rPr>
          <w:bCs/>
          <w:b/>
        </w:rPr>
        <w:t xml:space="preserve">Sustainable Mobility:</w:t>
      </w:r>
      <w:r>
        <w:t xml:space="preserve"> </w:t>
      </w:r>
      <w:r>
        <w:t xml:space="preserve">With the EU’s push for green energy, there is a surge in demand for engineers who can develop smart transportation systems, including electric vehicle charging infrastructure and autonomous public transport prototypes often piloted in</w:t>
      </w:r>
      <w:r>
        <w:t xml:space="preserve"> </w:t>
      </w:r>
      <w:r>
        <w:rPr>
          <w:bCs/>
          <w:b/>
        </w:rPr>
        <w:t xml:space="preserve">Belgium Brussels</w:t>
      </w:r>
      <w:r>
        <w:t xml:space="preserve">.</w:t>
      </w:r>
    </w:p>
    <w:p>
      <w:pPr>
        <w:numPr>
          <w:ilvl w:val="0"/>
          <w:numId w:val="1002"/>
        </w:numPr>
        <w:pStyle w:val="Compact"/>
      </w:pPr>
      <w:r>
        <w:rPr>
          <w:bCs/>
          <w:b/>
        </w:rPr>
        <w:t xml:space="preserve">Data Centers and Automation:</w:t>
      </w:r>
      <w:r>
        <w:t xml:space="preserve"> </w:t>
      </w:r>
      <w:r>
        <w:t xml:space="preserve">The heavy IT infrastructure requires sophisticated cooling and power management systems, a domain where mechatronics plays a crucial role.</w:t>
      </w:r>
    </w:p>
    <w:p>
      <w:pPr>
        <w:pStyle w:val="FirstParagraph"/>
      </w:pPr>
      <w:r>
        <w:t xml:space="preserve">Therefore, the demand for the</w:t>
      </w:r>
      <w:r>
        <w:t xml:space="preserve"> </w:t>
      </w:r>
      <w:r>
        <w:rPr>
          <w:bCs/>
          <w:b/>
        </w:rPr>
        <w:t xml:space="preserve">Mechatronics Engineer</w:t>
      </w:r>
      <w:r>
        <w:t xml:space="preserve"> </w:t>
      </w:r>
      <w:r>
        <w:t xml:space="preserve">in</w:t>
      </w:r>
      <w:r>
        <w:t xml:space="preserve"> </w:t>
      </w:r>
      <w:r>
        <w:rPr>
          <w:bCs/>
          <w:b/>
        </w:rPr>
        <w:t xml:space="preserve">Belgium Brussels</w:t>
      </w:r>
      <w:r>
        <w:t xml:space="preserve"> </w:t>
      </w:r>
      <w:r>
        <w:t xml:space="preserve">is driven by these high-value sectors. Companies operating here need professionals who can bridge the gap between theoretical research and practical, automated application.</w:t>
      </w:r>
    </w:p>
    <w:bookmarkEnd w:id="22"/>
    <w:bookmarkStart w:id="23" w:name="strategic-importance-in-the-local-market"/>
    <w:p>
      <w:pPr>
        <w:pStyle w:val="Heading2"/>
      </w:pPr>
      <w:r>
        <w:t xml:space="preserve">4. Strategic Importance in the Local Market</w:t>
      </w:r>
    </w:p>
    <w:p>
      <w:pPr>
        <w:pStyle w:val="FirstParagraph"/>
      </w:pPr>
      <w:r>
        <w:t xml:space="preserve">Why is the</w:t>
      </w:r>
      <w:r>
        <w:t xml:space="preserve"> </w:t>
      </w:r>
      <w:r>
        <w:rPr>
          <w:bCs/>
          <w:b/>
        </w:rPr>
        <w:t xml:space="preserve">Mechatronics Engineer</w:t>
      </w:r>
      <w:r>
        <w:t xml:space="preserve"> </w:t>
      </w:r>
      <w:r>
        <w:t xml:space="preserve">so critical to</w:t>
      </w:r>
      <w:r>
        <w:t xml:space="preserve"> </w:t>
      </w:r>
      <w:r>
        <w:rPr>
          <w:bCs/>
          <w:b/>
        </w:rPr>
        <w:t xml:space="preserve">Belgium Brussels</w:t>
      </w:r>
      <w:r>
        <w:t xml:space="preserve">? The answer lies in efficiency and innovation speed. In a highly regulated environment like the European Union, which has its headquarters in</w:t>
      </w:r>
      <w:r>
        <w:t xml:space="preserve"> </w:t>
      </w:r>
      <w:r>
        <w:rPr>
          <w:bCs/>
          <w:b/>
        </w:rPr>
        <w:t xml:space="preserve">Belgium Brussels</w:t>
      </w:r>
      <w:r>
        <w:t xml:space="preserve">, compliance with safety and environmental standards is paramount. Mechatronic systems offer higher levels of precision and monitoring than purely mechanical or manual systems, ensuring that industrial processes meet strict EU regulations.</w:t>
      </w:r>
      <w:r>
        <w:t xml:space="preserve"> </w:t>
      </w:r>
      <w:r>
        <w:t xml:space="preserve">Moreover, the labor market in</w:t>
      </w:r>
      <w:r>
        <w:t xml:space="preserve"> </w:t>
      </w:r>
      <w:r>
        <w:rPr>
          <w:bCs/>
          <w:b/>
        </w:rPr>
        <w:t xml:space="preserve">Belgium Brussels</w:t>
      </w:r>
      <w:r>
        <w:t xml:space="preserve"> </w:t>
      </w:r>
      <w:r>
        <w:t xml:space="preserve">faces a skills gap. There is a shortage of professionals who can speak both "machine" and "code." This report highlights that investing in Mechatronics engineering talent is not just an educational choice but an economic imperative for the region. The</w:t>
      </w:r>
      <w:r>
        <w:t xml:space="preserve"> </w:t>
      </w:r>
      <w:r>
        <w:rPr>
          <w:bCs/>
          <w:b/>
        </w:rPr>
        <w:t xml:space="preserve">Mechatronics Engineer</w:t>
      </w:r>
      <w:r>
        <w:t xml:space="preserve"> </w:t>
      </w:r>
      <w:r>
        <w:t xml:space="preserve">acts as the translator between different departments, ensuring that mechanical constraints do not hinder software capabilities and vice versa.</w:t>
      </w:r>
    </w:p>
    <w:bookmarkEnd w:id="23"/>
    <w:bookmarkStart w:id="24" w:name="challenges-and-future-outlook"/>
    <w:p>
      <w:pPr>
        <w:pStyle w:val="Heading2"/>
      </w:pPr>
      <w:r>
        <w:t xml:space="preserve">5. Challenges and Future Outlook</w:t>
      </w:r>
    </w:p>
    <w:p>
      <w:pPr>
        <w:pStyle w:val="FirstParagraph"/>
      </w:pPr>
      <w:r>
        <w:t xml:space="preserve">While the role is promising, it comes with challenges. The rapid pace of technological change requires the</w:t>
      </w:r>
      <w:r>
        <w:t xml:space="preserve"> </w:t>
      </w:r>
      <w:r>
        <w:rPr>
          <w:bCs/>
          <w:b/>
        </w:rPr>
        <w:t xml:space="preserve">Mechatronics Engineer</w:t>
      </w:r>
      <w:r>
        <w:t xml:space="preserve"> </w:t>
      </w:r>
      <w:r>
        <w:t xml:space="preserve">to engage in continuous lifelong learning. In</w:t>
      </w:r>
      <w:r>
        <w:t xml:space="preserve"> </w:t>
      </w:r>
      <w:r>
        <w:rPr>
          <w:bCs/>
          <w:b/>
        </w:rPr>
        <w:t xml:space="preserve">Belgium Brussels</w:t>
      </w:r>
      <w:r>
        <w:t xml:space="preserve">, this is facilitated by a strong network of universities and corporate training programs. However, the complexity of integrating AI (Artificial Intelligence) into mechatronic systems presents a new frontier.</w:t>
      </w:r>
      <w:r>
        <w:t xml:space="preserve"> </w:t>
      </w:r>
      <w:r>
        <w:t xml:space="preserve">Future developments will likely see an increase in "Cyber-Physical Systems" where the distinction between the digital and physical worlds blurs further. The</w:t>
      </w:r>
      <w:r>
        <w:t xml:space="preserve"> </w:t>
      </w:r>
      <w:r>
        <w:rPr>
          <w:bCs/>
          <w:b/>
        </w:rPr>
        <w:t xml:space="preserve">Mechatronics Engineer</w:t>
      </w:r>
      <w:r>
        <w:t xml:space="preserve"> </w:t>
      </w:r>
      <w:r>
        <w:t xml:space="preserve">of tomorrow in</w:t>
      </w:r>
      <w:r>
        <w:t xml:space="preserve"> </w:t>
      </w:r>
      <w:r>
        <w:rPr>
          <w:bCs/>
          <w:b/>
        </w:rPr>
        <w:t xml:space="preserve">Belgium Brussels</w:t>
      </w:r>
      <w:r>
        <w:t xml:space="preserve"> </w:t>
      </w:r>
      <w:r>
        <w:t xml:space="preserve">will need to be proficient not only in hardware but also in cloud computing and cybersecurity, ensuring that automated systems are protected against digital threats.</w:t>
      </w:r>
    </w:p>
    <w:bookmarkEnd w:id="24"/>
    <w:bookmarkStart w:id="25" w:name="conclusion"/>
    <w:p>
      <w:pPr>
        <w:pStyle w:val="Heading2"/>
      </w:pPr>
      <w:r>
        <w:t xml:space="preserve">6. Conclusion</w:t>
      </w:r>
    </w:p>
    <w:p>
      <w:pPr>
        <w:pStyle w:val="FirstParagraph"/>
      </w:pPr>
      <w:r>
        <w:t xml:space="preserve">In conclusion, this report has established that the</w:t>
      </w:r>
      <w:r>
        <w:t xml:space="preserve"> </w:t>
      </w:r>
      <w:r>
        <w:rPr>
          <w:bCs/>
          <w:b/>
        </w:rPr>
        <w:t xml:space="preserve">Mechatronics Engineer</w:t>
      </w:r>
      <w:r>
        <w:t xml:space="preserve"> </w:t>
      </w:r>
      <w:r>
        <w:t xml:space="preserve">is a vital component of the modern industrial ecosystem. Their ability to integrate mechanics, electronics, and software makes them indispensable for solving complex problems efficiently. Specifically within</w:t>
      </w:r>
      <w:r>
        <w:t xml:space="preserve"> </w:t>
      </w:r>
      <w:r>
        <w:rPr>
          <w:bCs/>
          <w:b/>
        </w:rPr>
        <w:t xml:space="preserve">Belgium Brussels</w:t>
      </w:r>
      <w:r>
        <w:t xml:space="preserve">, a region transitioning towards a knowledge-based economy focused on health-tech, mobility, and sustainable industries, the expertise of these engineers is in high demand.</w:t>
      </w:r>
      <w:r>
        <w:t xml:space="preserve"> </w:t>
      </w:r>
      <w:r>
        <w:t xml:space="preserve">The synergy created by the Mechatronics Engineer drives innovation, ensures regulatory compliance, and enhances productivity. For</w:t>
      </w:r>
      <w:r>
        <w:t xml:space="preserve"> </w:t>
      </w:r>
      <w:r>
        <w:rPr>
          <w:bCs/>
          <w:b/>
        </w:rPr>
        <w:t xml:space="preserve">Belgium Brussels</w:t>
      </w:r>
      <w:r>
        <w:t xml:space="preserve"> </w:t>
      </w:r>
      <w:r>
        <w:t xml:space="preserve">to maintain its status as a leading European hub for technology and policy integration, fostering this profession through education and industry collaboration remains a top priority. The future of manufacturing in the capital depends on the versatility and vision of the Mechatronics Engineer.</w:t>
      </w:r>
    </w:p>
    <w:p>
      <w:r>
        <w:pict>
          <v:rect style="width:0;height:1.5pt" o:hralign="center" o:hrstd="t" o:hr="t"/>
        </w:pict>
      </w:r>
    </w:p>
    <w:p>
      <w:pPr>
        <w:pStyle w:val="FirstParagraph"/>
      </w:pPr>
      <w:r>
        <w:rPr>
          <w:iCs/>
          <w:i/>
        </w:rPr>
        <w:t xml:space="preserve">This report was generated to provide an analytical overview of professional roles within specific geographic and industrial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Brussels Context</dc:title>
  <dc:creator/>
  <dc:language>en</dc:language>
  <cp:keywords/>
  <dcterms:created xsi:type="dcterms:W3CDTF">2026-07-29T05:46:51Z</dcterms:created>
  <dcterms:modified xsi:type="dcterms:W3CDTF">2026-07-29T05:46:51Z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