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Profile</w:t>
      </w:r>
      <w:r>
        <w:t xml:space="preserve"> </w:t>
      </w:r>
      <w:r>
        <w:t xml:space="preserve">Analysis: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9" w:name="X5e32de8774de04d1f4e1157b698dd176c6c2079"/>
    <w:p>
      <w:pPr>
        <w:pStyle w:val="Heading1"/>
      </w:pPr>
      <w:r>
        <w:t xml:space="preserve">The Modern Industrial Vanguard:</w:t>
      </w:r>
      <w:r>
        <w:br/>
      </w:r>
      <w:r>
        <w:t xml:space="preserve">A Comprehensive Analysis of the Mechatronics Engineer in Colombia Bogotá</w:t>
      </w:r>
    </w:p>
    <w:p>
      <w:pPr>
        <w:pStyle w:val="FirstParagraph"/>
      </w:pPr>
      <w:r>
        <w:rPr>
          <w:bCs/>
          <w:b/>
        </w:rPr>
        <w:t xml:space="preserve">Date:</w:t>
      </w:r>
      <w:r>
        <w:t xml:space="preserve"> </w:t>
      </w:r>
      <w:r>
        <w:t xml:space="preserve">May 24, 2024</w:t>
      </w:r>
      <w:r>
        <w:br/>
      </w:r>
      <w:r>
        <w:rPr>
          <w:bCs/>
          <w:b/>
        </w:rPr>
        <w:t xml:space="preserve">To:</w:t>
      </w:r>
      <w:r>
        <w:t xml:space="preserve"> </w:t>
      </w:r>
      <w:r>
        <w:t xml:space="preserve">Academic and Industry Stakeholders</w:t>
      </w:r>
      <w:r>
        <w:br/>
      </w:r>
      <w:r>
        <w:rPr>
          <w:bCs/>
          <w:b/>
        </w:rPr>
        <w:t xml:space="preserve">From:</w:t>
      </w:r>
      <w:r>
        <w:t xml:space="preserve"> </w:t>
      </w:r>
      <w:r>
        <w:t xml:space="preserve">Engineering Career Guidance Office</w:t>
      </w:r>
      <w:r>
        <w:br/>
      </w:r>
      <w:r>
        <w:rPr>
          <w:bCs/>
          <w:b/>
        </w:rPr>
        <w:t xml:space="preserve">Subject:</w:t>
      </w:r>
      <w:r>
        <w:t xml:space="preserve">The Strategic Importance of the Mechatronics Engineer in the Economic Landscape of Colombia Bogotá</w:t>
      </w:r>
    </w:p>
    <w:bookmarkStart w:id="20" w:name="X069b04c1fd90cfbdc1aa3aa88b2577818f85077"/>
    <w:p>
      <w:pPr>
        <w:pStyle w:val="Heading2"/>
      </w:pPr>
      <w:r>
        <w:t xml:space="preserve">I. Introduction: The Convergence of Disciplines</w:t>
      </w:r>
    </w:p>
    <w:p>
      <w:pPr>
        <w:pStyle w:val="FirstParagraph"/>
      </w:pPr>
      <w:r>
        <w:t xml:space="preserve">In an era defined by rapid technological advancement, industrial automation, and smart manufacturing, the role of engineering has evolved beyond traditional boundaries. This report serves as a critical examination of the Mechatronics Engineer profession within the specific socio-economic context of Colombia Bogotá. As Bogotá continues to establish itself as a hub for technology and industry in Latin America, understanding the multidisciplinary nature of mechatronics is essential for students, educators, and corporate leaders alike.</w:t>
      </w:r>
    </w:p>
    <w:p>
      <w:pPr>
        <w:pStyle w:val="BodyText"/>
      </w:pPr>
      <w:r>
        <w:t xml:space="preserve">Mechatronics is not merely a branch of engineering; it is the synergistic integration of mechanical engineering, electronic engineering, computer science, and telecommunications. The Mechatronics Engineer acts as the bridge between physical hardware and digital intelligence. In Colombia Bogotá, this role has become increasingly pivotal as local industries seek to modernize their operations to remain competitive in the global market.</w:t>
      </w:r>
    </w:p>
    <w:bookmarkEnd w:id="20"/>
    <w:bookmarkStart w:id="21" w:name="X0fd99cee32b1bbe91ee331f43995b36ed4cdd18"/>
    <w:p>
      <w:pPr>
        <w:pStyle w:val="Heading2"/>
      </w:pPr>
      <w:r>
        <w:t xml:space="preserve">II. The Professional Profile: Core Competencies</w:t>
      </w:r>
    </w:p>
    <w:p>
      <w:pPr>
        <w:pStyle w:val="FirstParagraph"/>
      </w:pPr>
      <w:r>
        <w:t xml:space="preserve">To understand why the Mechatronics Engineer is vital, one must first deconstruct their skill set. Unlike traditional engineers who may specialize deeply in one area, the Mechatronics Engineer possesses a broad and integrative perspective.</w:t>
      </w:r>
    </w:p>
    <w:p>
      <w:pPr>
        <w:pStyle w:val="BodyText"/>
      </w:pPr>
      <w:r>
        <w:rPr>
          <w:bCs/>
          <w:b/>
        </w:rPr>
        <w:t xml:space="preserve">Key Competencies Include:</w:t>
      </w:r>
    </w:p>
    <w:p>
      <w:pPr>
        <w:numPr>
          <w:ilvl w:val="0"/>
          <w:numId w:val="1001"/>
        </w:numPr>
        <w:pStyle w:val="Compact"/>
      </w:pPr>
      <w:r>
        <w:rPr>
          <w:bCs/>
          <w:b/>
        </w:rPr>
        <w:t xml:space="preserve">Mechanical Design:</w:t>
      </w:r>
      <w:r>
        <w:t xml:space="preserve"> </w:t>
      </w:r>
      <w:r>
        <w:t xml:space="preserve">Proficiency in CAD/CAM software (such as SolidWorks or AutoCAD) for creating robust mechanical structures.</w:t>
      </w:r>
    </w:p>
    <w:p>
      <w:pPr>
        <w:numPr>
          <w:ilvl w:val="0"/>
          <w:numId w:val="1001"/>
        </w:numPr>
        <w:pStyle w:val="Compact"/>
      </w:pPr>
      <w:r>
        <w:rPr>
          <w:bCs/>
          <w:b/>
        </w:rPr>
        <w:t xml:space="preserve">Electronics &amp; Control Systems:</w:t>
      </w:r>
      <w:r>
        <w:t xml:space="preserve"> </w:t>
      </w:r>
      <w:r>
        <w:t xml:space="preserve">Ability to design circuits, work with microcontrollers (like Arduino, Raspberry Pi, or industrial PLCs), and implement feedback control loops.</w:t>
      </w:r>
    </w:p>
    <w:p>
      <w:pPr>
        <w:numPr>
          <w:ilvl w:val="0"/>
          <w:numId w:val="1001"/>
        </w:numPr>
        <w:pStyle w:val="Compact"/>
      </w:pPr>
      <w:r>
        <w:rPr>
          <w:bCs/>
          <w:b/>
        </w:rPr>
        <w:t xml:space="preserve">Programming &amp; AI:</w:t>
      </w:r>
      <w:r>
        <w:t xml:space="preserve"> </w:t>
      </w:r>
      <w:r>
        <w:t xml:space="preserve">Coding skills in languages such as C++, Python, and MATLAB to enable machine learning algorithms and autonomous decision-making processes.</w:t>
      </w:r>
    </w:p>
    <w:p>
      <w:pPr>
        <w:numPr>
          <w:ilvl w:val="0"/>
          <w:numId w:val="1001"/>
        </w:numPr>
        <w:pStyle w:val="Compact"/>
      </w:pPr>
      <w:r>
        <w:rPr>
          <w:bCs/>
          <w:b/>
        </w:rPr>
        <w:t xml:space="preserve">Sensor Technology:</w:t>
      </w:r>
    </w:p>
    <w:p>
      <w:pPr>
        <w:pStyle w:val="FirstParagraph"/>
      </w:pPr>
      <w:r>
        <w:t xml:space="preserve">This holistic skill set allows the Mechatronics Engineer to solve complex problems that single-discipline engineers cannot address effectively. They do not just build machines; they create intelligent systems capable of adapting to their environment.</w:t>
      </w:r>
    </w:p>
    <w:bookmarkEnd w:id="21"/>
    <w:bookmarkStart w:id="25" w:name="X547eb6cd8fff0b690779d3ea46070386c36b5e9"/>
    <w:p>
      <w:pPr>
        <w:pStyle w:val="Heading2"/>
      </w:pPr>
      <w:r>
        <w:t xml:space="preserve">III. The Context: Industrial Landscape in Colombia Bogotá</w:t>
      </w:r>
    </w:p>
    <w:p>
      <w:pPr>
        <w:pStyle w:val="FirstParagraph"/>
      </w:pPr>
      <w:r>
        <w:t xml:space="preserve">The city of Colombia Bogotá is undergoing a significant transformation. Historically known for its commercial and financial sectors, the capital has aggressively pursued diversification into technology, logistics, and advanced manufacturing. This shift creates a fertile ground for Mechatronics Engineers.</w:t>
      </w:r>
    </w:p>
    <w:bookmarkStart w:id="22" w:name="X8813a02dadcdb9bdee01f8780c0402e28e48a38"/>
    <w:p>
      <w:pPr>
        <w:pStyle w:val="Heading3"/>
      </w:pPr>
      <w:r>
        <w:t xml:space="preserve">A. Manufacturing and Industrial Automation</w:t>
      </w:r>
    </w:p>
    <w:p>
      <w:pPr>
        <w:pStyle w:val="FirstParagraph"/>
      </w:pPr>
      <w:r>
        <w:t xml:space="preserve">Bogotá is home to numerous industrial parks and manufacturing plants ranging from pharmaceuticals to automotive parts. These industries are increasingly adopting Industry 4.0 standards, which rely heavily on automation. The Mechatronics Engineer is the primary architect of these automated lines, designing systems that reduce human error, increase production speed, and lower operational costs.</w:t>
      </w:r>
    </w:p>
    <w:bookmarkEnd w:id="22"/>
    <w:bookmarkStart w:id="23" w:name="b.-the-rise-of-technological-hubs"/>
    <w:p>
      <w:pPr>
        <w:pStyle w:val="Heading3"/>
      </w:pPr>
      <w:r>
        <w:t xml:space="preserve">B. The Rise of Technological Hubs</w:t>
      </w:r>
    </w:p>
    <w:p>
      <w:pPr>
        <w:pStyle w:val="FirstParagraph"/>
      </w:pPr>
      <w:r>
        <w:t xml:space="preserve">Near neighborhoods like Teusaquillo and Chicó have seen a surge in tech startups and innovation labs. These entities often develop IoT (Internet of Things) solutions, smart home devices, and agricultural technology (AgriTech). The Mechatronics Engineer is crucial in prototyping these devices, ensuring that the physical components interact seamlessly with cloud-based software platforms.</w:t>
      </w:r>
    </w:p>
    <w:bookmarkEnd w:id="23"/>
    <w:bookmarkStart w:id="24" w:name="c.-logistics-and-urban-mobility"/>
    <w:p>
      <w:pPr>
        <w:pStyle w:val="Heading3"/>
      </w:pPr>
      <w:r>
        <w:t xml:space="preserve">C. Logistics and Urban Mobility</w:t>
      </w:r>
    </w:p>
    <w:p>
      <w:pPr>
        <w:pStyle w:val="FirstParagraph"/>
      </w:pPr>
      <w:r>
        <w:t xml:space="preserve">Given Bogotá's complex urban traffic challenges and its status as a logistics hub for South America, there is a growing demand for smart logistics solutions. Mechatronics Engineers contribute to the development of automated warehousing systems, drone delivery technologies, and intelligent transport monitoring systems that optimize cargo flow within Colombia Bogotá.</w:t>
      </w:r>
    </w:p>
    <w:bookmarkEnd w:id="24"/>
    <w:bookmarkEnd w:id="25"/>
    <w:bookmarkStart w:id="26" w:name="X746b0b364d0e374de95f62c4954c239c9ce5abc"/>
    <w:p>
      <w:pPr>
        <w:pStyle w:val="Heading2"/>
      </w:pPr>
      <w:r>
        <w:t xml:space="preserve">IV. Economic Impact and Employment Opportunities</w:t>
      </w:r>
    </w:p>
    <w:p>
      <w:pPr>
        <w:pStyle w:val="FirstParagraph"/>
      </w:pPr>
      <w:r>
        <w:t xml:space="preserve">The demand for Mechatronics Engineers in Colombia Bogotá is outstripping supply. According to recent labor market reports from the Ministry of Labor in Colombia, engineering roles with a focus on automation and robotics are among those with the lowest unemployment rates and highest potential for salary growth.</w:t>
      </w:r>
    </w:p>
    <w:p>
      <w:pPr>
        <w:pStyle w:val="BodyText"/>
      </w:pPr>
      <w:r>
        <w:t xml:space="preserve">Companies operating in sectors such as aerospace (e.g., Avianca’s maintenance hubs), food processing, and medical device manufacturing actively seek professionals who can maintain and innovate their equipment. Furthermore, the public sector in Colombia Bogotá is investing in smart city initiatives, requiring engineers who can integrate sensors into urban infrastructure for traffic management and waste collection.</w:t>
      </w:r>
    </w:p>
    <w:bookmarkEnd w:id="26"/>
    <w:bookmarkStart w:id="27" w:name="v.-challenges-and-future-outlook"/>
    <w:p>
      <w:pPr>
        <w:pStyle w:val="Heading2"/>
      </w:pPr>
      <w:r>
        <w:t xml:space="preserve">V. Challenges and Future Outlook</w:t>
      </w:r>
    </w:p>
    <w:p>
      <w:pPr>
        <w:pStyle w:val="FirstParagraph"/>
      </w:pPr>
      <w:r>
        <w:t xml:space="preserve">Despite the promising outlook, there are challenges. The educational institutions in Colombia Bogotá must continuously update their curricula to match the pace of technological change. There is a need for stronger collaboration between universities and private industry to ensure that graduates possess practical, hands-on experience.</w:t>
      </w:r>
    </w:p>
    <w:p>
      <w:pPr>
        <w:pStyle w:val="BodyText"/>
      </w:pPr>
      <w:r>
        <w:t xml:space="preserve">Additionally, soft skills such as project management and cross-cultural communication are becoming increasingly important for Mechatronics Engineers working in multinational companies based in Colombia Bogotá. The ability to lead diverse teams and communicate technical concepts to non-technical stakeholders is a differentiator for career advancement.</w:t>
      </w:r>
    </w:p>
    <w:bookmarkEnd w:id="27"/>
    <w:bookmarkStart w:id="28" w:name="vi.-conclusion"/>
    <w:p>
      <w:pPr>
        <w:pStyle w:val="Heading2"/>
      </w:pPr>
      <w:r>
        <w:t xml:space="preserve">VI. Conclusion</w:t>
      </w:r>
    </w:p>
    <w:p>
      <w:pPr>
        <w:pStyle w:val="FirstParagraph"/>
      </w:pPr>
      <w:r>
        <w:t xml:space="preserve">In conclusion, the Mechatronics Engineer represents the future of industrial productivity and technological innovation in Colombia Bogotá. By blending mechanics, electronics, and computing, this professional plays a central role in driving the region's economic modernization. For students considering this career path in Colombia Bogotá, it offers not only personal professional growth but also the opportunity to contribute meaningfully to the national development agenda.</w:t>
      </w:r>
    </w:p>
    <w:p>
      <w:pPr>
        <w:pStyle w:val="BodyText"/>
      </w:pPr>
      <w:r>
        <w:t xml:space="preserve">The Mechatronics Engineer is no longer just an option; for Colombia Bogotá striving for global competitiveness, it is a necessity. As automation and artificial intelligence continue to reshape industries, those who can design, implement, and maintain these intelligent systems will be at the forefront of progress.</w:t>
      </w:r>
    </w:p>
    <w:p>
      <w:r>
        <w:pict>
          <v:rect style="width:0;height:1.5pt" o:hralign="center" o:hrstd="t" o:hr="t"/>
        </w:pict>
      </w:r>
    </w:p>
    <w:p>
      <w:pPr>
        <w:pStyle w:val="FirstParagraph"/>
      </w:pPr>
      <w:r>
        <w:rPr>
          <w:iCs/>
          <w:i/>
        </w:rPr>
        <w:t xml:space="preserve">This document was generated to provide a comprehensive overview of the Mechatronics Engineer profession within the specific geographic and economic context of Colombia Bogotá. It is intended for educational and career planning purposes.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Profile Analysis: The Role of the Mechatronics Engineer in Colombia Bogotá</dc:title>
  <dc:creator/>
  <cp:keywords/>
  <dcterms:created xsi:type="dcterms:W3CDTF">2026-07-29T08:55:25Z</dcterms:created>
  <dcterms:modified xsi:type="dcterms:W3CDTF">2026-07-29T08:55:25Z</dcterms:modified>
</cp:coreProperties>
</file>

<file path=docProps/custom.xml><?xml version="1.0" encoding="utf-8"?>
<Properties xmlns="http://schemas.openxmlformats.org/officeDocument/2006/custom-properties" xmlns:vt="http://schemas.openxmlformats.org/officeDocument/2006/docPropsVTypes"/>
</file>