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rPr>
          <w:bCs/>
          <w:b/>
        </w:rPr>
        <w:t xml:space="preserve">Title:</w:t>
      </w:r>
      <w:r>
        <w:t xml:space="preserve"> </w:t>
      </w:r>
      <w:r>
        <w:t xml:space="preserve">Bridging Hardware and Software in a Coastal Metropolis: A Book Report on the Mechatronics Engineer</w:t>
      </w:r>
      <w:r>
        <w:br/>
      </w:r>
      <w:r>
        <w:br/>
      </w:r>
      <w:r>
        <w:rPr>
          <w:bCs/>
          <w:b/>
        </w:rPr>
        <w:t xml:space="preserve">Date:</w:t>
      </w:r>
      <w:r>
        <w:br/>
      </w:r>
    </w:p>
    <w:p>
      <w:pPr>
        <w:pStyle w:val="BodyText"/>
      </w:pPr>
      <w:r>
        <w:t xml:space="preserve">Egypt Alexandria</w:t>
      </w:r>
    </w:p>
    <w:bookmarkStart w:id="26" w:name="X6e57351d448f31694b25a02810ae5989004853f"/>
    <w:p>
      <w:pPr>
        <w:pStyle w:val="Heading1"/>
      </w:pPr>
      <w:r>
        <w:t xml:space="preserve">Book Report: The Role of the Mechatronics Engineer in Egypt Alexandria</w:t>
      </w:r>
    </w:p>
    <w:p>
      <w:r>
        <w:pict>
          <v:rect style="width:0;height:1.5pt" o:hralign="center" o:hrstd="t" o:hr="t"/>
        </w:pict>
      </w:r>
    </w:p>
    <w:bookmarkStart w:id="20" w:name="i.-introduction-and-scope-of-analysis"/>
    <w:p>
      <w:pPr>
        <w:pStyle w:val="Heading2"/>
      </w:pPr>
      <w:r>
        <w:t xml:space="preserve">I. Introduction and Scope of Analysis</w:t>
      </w:r>
    </w:p>
    <w:p>
      <w:pPr>
        <w:pStyle w:val="FirstParagraph"/>
      </w:pPr>
      <w:r>
        <w:t xml:space="preserve">The discipline of Mechatronics represents a profound convergence of mechanical engineering, electronics, computer science, and control engineering. It is not merely a sub-discipline but a holistic methodology for designing complex systems that require the synergy of multiple physical domains. This Book Report analyzes the critical importance and application of Mechatronics Engineers within the specific geographic and industrial context Egypt Alexandria.</w:t>
      </w:r>
    </w:p>
    <w:p>
      <w:pPr>
        <w:pStyle w:val="BodyText"/>
      </w:pPr>
      <w:r>
        <w:t xml:space="preserve">Egypt Alexandria stands as Egypt’s second-largest city, serving as its primary maritime gateway to the Mediterranean Sea. Historically a hub of commerce, culture, and learning, modern Alexandria is undergoing a significant industrial transformation. The analysis presented in this report explores how Mechatronics Engineers are pivotal in driving this evolution. By integrating automation, robotics into traditional mechanical frameworks engineers are enabling Alexandria to modernize its port infrastructure streamline manufacturing processes enhance maritime logistics and foster innovation within the local educational sector.</w:t>
      </w:r>
    </w:p>
    <w:bookmarkEnd w:id="20"/>
    <w:bookmarkStart w:id="21" w:name="Xe66a1920cd89ef92009f4938320df775e5e1283"/>
    <w:p>
      <w:pPr>
        <w:pStyle w:val="Heading2"/>
      </w:pPr>
      <w:r>
        <w:t xml:space="preserve">II The Industrial Landscape of Egypt Alexandria</w:t>
      </w:r>
    </w:p>
    <w:p>
      <w:pPr>
        <w:pStyle w:val="FirstParagraph"/>
      </w:pPr>
      <w:r>
        <w:t xml:space="preserve">To understand the necessity of Mechatronics Engineers in Egypt Alexandria one must first examine the city’s industrial profile. Unlike Cairo which is more focused on services administration and heavy petrochemicals downstream industries Alexandria’s economy is heavily anchored by its port activities shipbuilding petroleum refining plastics textiles and automotive assembly. These sectors are inherently complex requiring precision efficiency and reliability that manual labor alone cannot consistently provide.</w:t>
      </w:r>
    </w:p>
    <w:p>
      <w:pPr>
        <w:pStyle w:val="BodyText"/>
      </w:pPr>
      <w:r>
        <w:t xml:space="preserve">The Port of Alexandria handles approximately seventy percent of Egypt’s imports thus making it the economic heart of the nation. Within this bustling environment Mechatronics Engineers play a crucial role in optimizing cargo handling operations through automated cranes conveyor systems and inventory tracking robots. Furthermore as global trade demands faster turnaround times the integration of smart sensor technologies and real-time data analytics becomes indispensable both capabilities falling squarely within the expertise of mechatronic professionals.</w:t>
      </w:r>
    </w:p>
    <w:bookmarkEnd w:id="21"/>
    <w:bookmarkStart w:id="22" w:name="iii-applications-in-key-sectors"/>
    <w:p>
      <w:pPr>
        <w:pStyle w:val="Heading2"/>
      </w:pPr>
      <w:r>
        <w:t xml:space="preserve">III Applications in Key Sectors</w:t>
      </w:r>
    </w:p>
    <w:p>
      <w:pPr>
        <w:pStyle w:val="FirstParagraph"/>
      </w:pPr>
      <w:r>
        <w:t xml:space="preserve">This report identifies several key sectors in Egypt Alexandria where Mechatronics Engineers are making an immediate impact:</w:t>
      </w:r>
    </w:p>
    <w:p>
      <w:pPr>
        <w:numPr>
          <w:ilvl w:val="0"/>
          <w:numId w:val="1001"/>
        </w:numPr>
        <w:pStyle w:val="Compact"/>
      </w:pPr>
      <w:r>
        <w:t xml:space="preserve">AUTOMOTIVE AND MANUFACTURING:</w:t>
      </w:r>
    </w:p>
    <w:p>
      <w:pPr>
        <w:numPr>
          <w:ilvl w:val="0"/>
          <w:numId w:val="1002"/>
        </w:numPr>
        <w:pStyle w:val="Compact"/>
      </w:pPr>
      <w:r>
        <w:t xml:space="preserve">MARITIME AND SHIPBUILDING:</w:t>
      </w:r>
    </w:p>
    <w:p>
      <w:pPr>
        <w:numPr>
          <w:ilvl w:val="0"/>
          <w:numId w:val="1003"/>
        </w:numPr>
        <w:pStyle w:val="Compact"/>
      </w:pPr>
      <w:r>
        <w:t xml:space="preserve">RENEWABLE ENERGY AND SUSTAINABILITY:</w:t>
      </w:r>
    </w:p>
    <w:bookmarkEnd w:id="22"/>
    <w:bookmarkStart w:id="23" w:name="X283ce26f7405550f1a59f8f33613d4bd5b5cc01"/>
    <w:p>
      <w:pPr>
        <w:pStyle w:val="Heading2"/>
      </w:pPr>
      <w:r>
        <w:t xml:space="preserve">IV Educational Impact and Workforce Development</w:t>
      </w:r>
    </w:p>
    <w:p>
      <w:pPr>
        <w:pStyle w:val="FirstParagraph"/>
      </w:pPr>
      <w:r>
        <w:t xml:space="preserve">The presence of reputable institutions such as Alexandria University Mansoura University (with extensions in the north) and various technical institutes has fostered a growing pool of engineering talent. However there remains a gap between theoretical knowledge and industry needs. This Book Report emphasizes that Mechatronics Engineers are not only practitioners but also educators mentors who bridge this divide.</w:t>
      </w:r>
    </w:p>
    <w:p>
      <w:pPr>
        <w:pStyle w:val="BodyText"/>
      </w:pPr>
      <w:r>
        <w:t xml:space="preserve">Many senior Mechatronics Professionals in Egypt Alexandria engage in curriculum development training programs and industry-academia partnerships. They ensure that students graduating from local universities possess practical skills in PLC programming embedded systems CAD/CAM software and IoT integration. By doing so they are cultivating a new generation of engineers capable of sustaining Alexandria’s industrial growth.</w:t>
      </w:r>
    </w:p>
    <w:bookmarkEnd w:id="23"/>
    <w:bookmarkStart w:id="24" w:name="v-challenges-and-future-outlook"/>
    <w:p>
      <w:pPr>
        <w:pStyle w:val="Heading2"/>
      </w:pPr>
      <w:r>
        <w:t xml:space="preserve">V Challenges and Future Outlook</w:t>
      </w:r>
    </w:p>
    <w:p>
      <w:pPr>
        <w:pStyle w:val="FirstParagraph"/>
      </w:pPr>
      <w:r>
        <w:t xml:space="preserve">Despite the promising outlook several challenges persist for Mechatronics Engineers in Egypt Alexandria. These include rapid technological obsolescence requiring continuous upskelling funding constraints for high-tech R&amp;D projects and the need for greater collaboration between private enterprises research institutions government bodies.</w:t>
      </w:r>
    </w:p>
    <w:p>
      <w:pPr>
        <w:pStyle w:val="BodyText"/>
      </w:pPr>
      <w:r>
        <w:t xml:space="preserve">The future of Mechatronics in Egypt Alexandria lies in Industry 4.0 adoption this involves smart factories IoT connectivity big data analytics and artificial intelligence. As Alexandria aims to become a regional tech hub it is imperative that Mechatronics Engineers lead the charge in implementing these advanced technologies. This transition will not only boost economic productivity but also enhance the quality of life for residents through improved infrastructure healthcare systems and environmental monitoring.</w:t>
      </w:r>
    </w:p>
    <w:bookmarkEnd w:id="24"/>
    <w:bookmarkStart w:id="25" w:name="vi-conclusion"/>
    <w:p>
      <w:pPr>
        <w:pStyle w:val="Heading2"/>
      </w:pPr>
      <w:r>
        <w:t xml:space="preserve">VI Conclusion</w:t>
      </w:r>
    </w:p>
    <w:p>
      <w:pPr>
        <w:pStyle w:val="FirstParagraph"/>
      </w:pPr>
      <w:r>
        <w:t xml:space="preserve">In conclusion this Book Report affirms that Mechatronics Engineers are indispensable to the modernization and prosperity of Egypt Alexandria. Their unique ability to integrate mechanical design with electronic control and software intelligence addresses the complex challenges faced by the city’s dominant industries particularly in maritime logistics manufacturing and renewable energy.</w:t>
      </w:r>
    </w:p>
    <w:p>
      <w:pPr>
        <w:pStyle w:val="BodyText"/>
      </w:pPr>
      <w:r>
        <w:t xml:space="preserve">As Egypt continues to pursue Vision 2030 goals positioning Alexandria as a key node in global trade requires sustained investment in human capital technological infrastructure and innovative engineering practices. Mechatronics Engineers represent the cornerstone of this vision bridging the past with the future ensuring that Egypt Alexandria remains a beacon of industrial excellence and technological advancement in North Africa and beyond.</w:t>
      </w:r>
    </w:p>
    <w:p>
      <w:r>
        <w:pict>
          <v:rect style="width:0;height:1.5pt" o:hralign="center" o:hrstd="t" o:hr="t"/>
        </w:pict>
      </w:r>
    </w:p>
    <w:p>
      <w:pPr>
        <w:pStyle w:val="FirstParagraph"/>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Mechatronics Engineer in Egypt Alexandria</dc:title>
  <dc:creator/>
  <dc:language>en</dc:language>
  <cp:keywords/>
  <dcterms:created xsi:type="dcterms:W3CDTF">2026-07-29T08:36:51Z</dcterms:created>
  <dcterms:modified xsi:type="dcterms:W3CDTF">2026-07-29T08:36:51Z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