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0" w:name="book-report-analysis"/>
    <w:p>
      <w:pPr>
        <w:pStyle w:val="Heading1"/>
      </w:pPr>
      <w:r>
        <w:t xml:space="preserve">Book Report Analysis</w:t>
      </w:r>
    </w:p>
    <w:p>
      <w:pPr>
        <w:pStyle w:val="FirstParagraph"/>
      </w:pPr>
      <w:r>
        <w:rPr>
          <w:bCs/>
          <w:b/>
        </w:rPr>
        <w:t xml:space="preserve">Title:</w:t>
      </w:r>
      <w:r>
        <w:rPr>
          <w:iCs/>
          <w:i/>
        </w:rPr>
        <w:t xml:space="preserve">The Industrial Evolution: The Role of the Mechatronics Engineer in Modern Ghana Accra</w:t>
      </w:r>
    </w:p>
    <w:p>
      <w:pPr>
        <w:pStyle w:val="BodyText"/>
      </w:pPr>
      <w:r>
        <w:rPr>
          <w:bCs/>
          <w:b/>
        </w:rPr>
        <w:t xml:space="preserve">Date:</w:t>
      </w:r>
      <w:r>
        <w:t xml:space="preserve"> </w:t>
      </w:r>
      <w:r>
        <w:t xml:space="preserve">October 26, 2023</w:t>
      </w:r>
    </w:p>
    <w:bookmarkEnd w:id="20"/>
    <w:bookmarkStart w:id="21" w:name="report-overview"/>
    <w:p>
      <w:pPr>
        <w:pStyle w:val="Heading3"/>
      </w:pPr>
      <w:r>
        <w:t xml:space="preserve">Report Overview</w:t>
      </w:r>
    </w:p>
    <w:p>
      <w:pPr>
        <w:numPr>
          <w:ilvl w:val="0"/>
          <w:numId w:val="1001"/>
        </w:numPr>
        <w:pStyle w:val="Compact"/>
      </w:pPr>
      <w:r>
        <w:rPr>
          <w:bCs/>
          <w:b/>
        </w:rPr>
        <w:t xml:space="preserve">Focal Subject:</w:t>
      </w:r>
      <w:r>
        <w:t xml:space="preserve"> </w:t>
      </w:r>
      <w:r>
        <w:t xml:space="preserve">Mechatronics Engineer</w:t>
      </w:r>
    </w:p>
    <w:p>
      <w:pPr>
        <w:numPr>
          <w:ilvl w:val="0"/>
          <w:numId w:val="1001"/>
        </w:numPr>
        <w:pStyle w:val="Compact"/>
      </w:pPr>
      <w:r>
        <w:t xml:space="preserve">Ghana Accra</w:t>
      </w:r>
    </w:p>
    <w:p>
      <w:pPr>
        <w:numPr>
          <w:ilvl w:val="0"/>
          <w:numId w:val="1001"/>
        </w:numPr>
        <w:pStyle w:val="Compact"/>
      </w:pPr>
      <w:r>
        <w:rPr>
          <w:bCs/>
          <w:b/>
        </w:rPr>
        <w:t xml:space="preserve">Purpose:</w:t>
      </w:r>
      <w:r>
        <w:t xml:space="preserve">To analyze the critical intersection of mechanical, electronic, and computer engineering within the rapidly developing urban landscape of Ghana Accra.</w:t>
      </w:r>
    </w:p>
    <w:bookmarkEnd w:id="21"/>
    <w:bookmarkStart w:id="22" w:name="Xef2966f50b94c091fbcd77d5e213c2766f3109f"/>
    <w:p>
      <w:pPr>
        <w:pStyle w:val="Heading2"/>
      </w:pPr>
      <w:r>
        <w:t xml:space="preserve">I. Introduction: The Convergence of Disciplines in Ghana Accra</w:t>
      </w:r>
    </w:p>
    <w:p>
      <w:pPr>
        <w:pStyle w:val="FirstParagraph"/>
      </w:pPr>
      <w:r>
        <w:t xml:space="preserve">The contemporary industrial landscape is no longer defined by isolated disciplines. Instead, it is characterized by the seamless integration of mechanical systems, electronics, computer science, and telecommunications. This report explores the profound impact and necessity of the</w:t>
      </w:r>
      <w:r>
        <w:t xml:space="preserve"> </w:t>
      </w:r>
      <w:r>
        <w:t xml:space="preserve">Mechatronics Engineer</w:t>
      </w:r>
      <w:r>
        <w:t xml:space="preserve">, specifically within the vibrant and bustling economic hub of</w:t>
      </w:r>
      <w:r>
        <w:t xml:space="preserve"> </w:t>
      </w:r>
      <w:r>
        <w:t xml:space="preserve">Ghana Accra</w:t>
      </w:r>
      <w:r>
        <w:t xml:space="preserve">. As a comprehensive "Book Report" on this emerging professional identity, we must examine not just what these engineers do, but how they are reshaping the infrastructure, manufacturing capabilities, and technological adoption rates in one of West Africa’s most dynamic cities.</w:t>
      </w:r>
    </w:p>
    <w:p>
      <w:pPr>
        <w:pStyle w:val="BodyText"/>
      </w:pPr>
      <w:r>
        <w:t xml:space="preserve">Ghana Accra</w:t>
      </w:r>
      <w:r>
        <w:t xml:space="preserve"> </w:t>
      </w:r>
      <w:r>
        <w:t xml:space="preserve">stands as a beacon of economic growth in the region. With its status as a commercial capital, the city faces unique challenges regarding traffic management, power distribution, waste management systems, and manufacturing efficiency. It is here that the</w:t>
      </w:r>
      <w:r>
        <w:t xml:space="preserve"> </w:t>
      </w:r>
      <w:r>
        <w:t xml:space="preserve">Mechatronics Engineer</w:t>
      </w:r>
      <w:r>
        <w:t xml:space="preserve"> </w:t>
      </w:r>
      <w:r>
        <w:t xml:space="preserve">becomes not merely an option for industrial development, but a fundamental requirement for sustainable urban progress.</w:t>
      </w:r>
    </w:p>
    <w:bookmarkEnd w:id="22"/>
    <w:bookmarkStart w:id="23" w:name="X1cb7eb2b787840ff7939d12d37cd841fec6c0c4"/>
    <w:p>
      <w:pPr>
        <w:pStyle w:val="Heading2"/>
      </w:pPr>
      <w:r>
        <w:t xml:space="preserve">II. Defining the Mechatronics Engineer in the Ghanaian Context</w:t>
      </w:r>
    </w:p>
    <w:p>
      <w:pPr>
        <w:pStyle w:val="FirstParagraph"/>
      </w:pPr>
      <w:r>
        <w:t xml:space="preserve">A</w:t>
      </w:r>
      <w:r>
        <w:t xml:space="preserve"> </w:t>
      </w:r>
      <w:r>
        <w:t xml:space="preserve">Mechatronics Engineer</w:t>
      </w:r>
      <w:r>
        <w:t xml:space="preserve"> </w:t>
      </w:r>
      <w:r>
        <w:t xml:space="preserve">is a hybrid professional skilled in multiple engineering disciplines. While traditional engineers might specialize solely in circuits or gears, a mechatronics engineer understands how these systems interact. In the context of</w:t>
      </w:r>
      <w:r>
        <w:t xml:space="preserve"> </w:t>
      </w:r>
      <w:r>
        <w:t xml:space="preserve">Ghana Accra</w:t>
      </w:r>
      <w:r>
        <w:t xml:space="preserve">, this versatility is crucial. The city’s infrastructure often requires solutions that are robust, cost-effective, and adaptable to local environmental conditions.</w:t>
      </w:r>
    </w:p>
    <w:p>
      <w:pPr>
        <w:pStyle w:val="BodyText"/>
      </w:pPr>
      <w:r>
        <w:t xml:space="preserve">The report highlights that the curriculum and practical application of mechatronics in Ghana must be tailored to local realities. For instance, automation in manufacturing plants located along the Accra-Tema motorway corridor does not simply require robotic arms; it requires robotic arms that can operate efficiently during power fluctuations or utilize solar-integrated control systems due to energy stability concerns. The</w:t>
      </w:r>
      <w:r>
        <w:t xml:space="preserve"> </w:t>
      </w:r>
      <w:r>
        <w:t xml:space="preserve">Mechatronics Engineer</w:t>
      </w:r>
      <w:r>
        <w:t xml:space="preserve"> </w:t>
      </w:r>
      <w:r>
        <w:t xml:space="preserve">bridges the gap between theoretical global standards and the practical, on-the-ground realities of working in</w:t>
      </w:r>
      <w:r>
        <w:t xml:space="preserve"> </w:t>
      </w:r>
      <w:r>
        <w:t xml:space="preserve">Ghana Accra</w:t>
      </w:r>
      <w:r>
        <w:t xml:space="preserve">.</w:t>
      </w:r>
    </w:p>
    <w:bookmarkEnd w:id="23"/>
    <w:bookmarkStart w:id="24" w:name="X2e75fc717da960a7ffbdc26f1382eaed84eb7d7"/>
    <w:p>
      <w:pPr>
        <w:pStyle w:val="Heading2"/>
      </w:pPr>
      <w:r>
        <w:t xml:space="preserve">III. Key Areas of Impact: Automation and Smart Infrastructure</w:t>
      </w:r>
    </w:p>
    <w:p>
      <w:pPr>
        <w:pStyle w:val="FirstParagraph"/>
      </w:pPr>
      <w:r>
        <w:t xml:space="preserve">The core thesis of this analysis revolves around three primary sectors where the</w:t>
      </w:r>
      <w:r>
        <w:t xml:space="preserve"> </w:t>
      </w:r>
      <w:r>
        <w:t xml:space="preserve">Mechatronics Engineer</w:t>
      </w:r>
      <w:r>
        <w:t xml:space="preserve"> </w:t>
      </w:r>
      <w:r>
        <w:t xml:space="preserve">is transforming</w:t>
      </w:r>
      <w:r>
        <w:t xml:space="preserve"> </w:t>
      </w:r>
      <w:r>
        <w:t xml:space="preserve">Ghana Accra</w:t>
      </w:r>
      <w:r>
        <w:t xml:space="preserve">:</w:t>
      </w:r>
    </w:p>
    <w:p>
      <w:pPr>
        <w:numPr>
          <w:ilvl w:val="0"/>
          <w:numId w:val="1002"/>
        </w:numPr>
        <w:pStyle w:val="Compact"/>
      </w:pPr>
      <w:r>
        <w:rPr>
          <w:bCs/>
          <w:b/>
        </w:rPr>
        <w:t xml:space="preserve">Agricultural Mechanization:</w:t>
      </w:r>
      <w:r>
        <w:t xml:space="preserve"> </w:t>
      </w:r>
      <w:r>
        <w:t xml:space="preserve">Although Accra is urban, its surrounding areas are vital for food supply. Mechatronics engineers are designing affordable, sensor-based irrigation systems and automated harvesting tools that reduce waste and increase yield. This technology transfer is essential for food security in the Greater Accra Region.</w:t>
      </w:r>
    </w:p>
    <w:p>
      <w:pPr>
        <w:numPr>
          <w:ilvl w:val="0"/>
          <w:numId w:val="1002"/>
        </w:numPr>
        <w:pStyle w:val="Compact"/>
      </w:pPr>
      <w:r>
        <w:rPr>
          <w:bCs/>
          <w:b/>
        </w:rPr>
        <w:t xml:space="preserve">Traffic and Transport Solutions:</w:t>
      </w:r>
      <w:r>
        <w:t xml:space="preserve"> </w:t>
      </w:r>
      <w:r>
        <w:t xml:space="preserve">Traffic congestion is a notorious challenge in</w:t>
      </w:r>
      <w:r>
        <w:t xml:space="preserve"> </w:t>
      </w:r>
      <w:r>
        <w:t xml:space="preserve">Ghana Accra</w:t>
      </w:r>
      <w:r>
        <w:t xml:space="preserve">. The integration of IoT (Internet of Things) sensors, automated traffic light control systems, and smart public transit management are areas where mechatronics expertise is currently being deployed. Engineers are working on intelligent transport systems that rely on real-time data processing, a core competency of the modern</w:t>
      </w:r>
      <w:r>
        <w:t xml:space="preserve"> </w:t>
      </w:r>
      <w:r>
        <w:t xml:space="preserve">Mechatronics Engineer</w:t>
      </w:r>
      <w:r>
        <w:t xml:space="preserve">.</w:t>
      </w:r>
    </w:p>
    <w:p>
      <w:pPr>
        <w:numPr>
          <w:ilvl w:val="0"/>
          <w:numId w:val="1002"/>
        </w:numPr>
        <w:pStyle w:val="Compact"/>
      </w:pPr>
      <w:r>
        <w:rPr>
          <w:bCs/>
          <w:b/>
        </w:rPr>
        <w:t xml:space="preserve">Renewable Energy Integration:</w:t>
      </w:r>
      <w:r>
        <w:t xml:space="preserve"> </w:t>
      </w:r>
      <w:r>
        <w:t xml:space="preserve">As</w:t>
      </w:r>
      <w:r>
        <w:t xml:space="preserve"> </w:t>
      </w:r>
      <w:r>
        <w:t xml:space="preserve">Ghana Accra</w:t>
      </w:r>
      <w:r>
        <w:t xml:space="preserve"> </w:t>
      </w:r>
      <w:r>
        <w:t xml:space="preserve">moves toward greener energy sources, the engineering required to maintain wind turbines and solar farms is inherently mechatronic. It involves mechanical maintenance of moving parts, electronic monitoring of power grids, and software algorithms for load balancing. The</w:t>
      </w:r>
      <w:r>
        <w:t xml:space="preserve"> </w:t>
      </w:r>
      <w:r>
        <w:t xml:space="preserve">Mechatronics Engineer</w:t>
      </w:r>
      <w:r>
        <w:t xml:space="preserve"> </w:t>
      </w:r>
      <w:r>
        <w:t xml:space="preserve">is at the forefront of this green transition.</w:t>
      </w:r>
    </w:p>
    <w:bookmarkEnd w:id="24"/>
    <w:bookmarkStart w:id="25" w:name="X2d3b035e0fd5b8d85820dcb07603eb3bd75f559"/>
    <w:p>
      <w:pPr>
        <w:pStyle w:val="Heading2"/>
      </w:pPr>
      <w:r>
        <w:t xml:space="preserve">IV. Educational Implications and Local Manufacturing</w:t>
      </w:r>
    </w:p>
    <w:p>
      <w:pPr>
        <w:pStyle w:val="FirstParagraph"/>
      </w:pPr>
      <w:r>
        <w:t xml:space="preserve">A significant portion of this report addresses the educational infrastructure in</w:t>
      </w:r>
      <w:r>
        <w:t xml:space="preserve"> </w:t>
      </w:r>
      <w:r>
        <w:t xml:space="preserve">Ghana Accra</w:t>
      </w:r>
      <w:r>
        <w:t xml:space="preserve">. For mechatronics to truly take root, local universities and technical institutes in Accra must upgrade their laboratories. The report argues that there is a shortage of hands-on training facilities for robotics and control systems. Consequently, many aspiring engineers are forced to rely on theoretical knowledge alone.</w:t>
      </w:r>
    </w:p>
    <w:p>
      <w:pPr>
        <w:pStyle w:val="BodyText"/>
      </w:pPr>
      <w:r>
        <w:t xml:space="preserve">To support the growth of the</w:t>
      </w:r>
      <w:r>
        <w:t xml:space="preserve"> </w:t>
      </w:r>
      <w:r>
        <w:t xml:space="preserve">Mechatronics Engineer</w:t>
      </w:r>
      <w:r>
        <w:t xml:space="preserve"> </w:t>
      </w:r>
      <w:r>
        <w:t xml:space="preserve">profession in</w:t>
      </w:r>
      <w:r>
        <w:t xml:space="preserve"> </w:t>
      </w:r>
      <w:r>
        <w:t xml:space="preserve">Ghana Accra</w:t>
      </w:r>
      <w:r>
        <w:t xml:space="preserve">, there must be stronger collaboration between academic institutions and private industries. When local manufacturing firms in Accra partner with universities to provide internships, students gain practical experience with real-world automation challenges. This synergy ensures that the engineers graduating from these programs are ready to innovate immediately upon entering the workforce.</w:t>
      </w:r>
    </w:p>
    <w:bookmarkEnd w:id="25"/>
    <w:bookmarkStart w:id="26" w:name="v.-challenges-and-future-outlook"/>
    <w:p>
      <w:pPr>
        <w:pStyle w:val="Heading2"/>
      </w:pPr>
      <w:r>
        <w:t xml:space="preserve">V. Challenges and Future Outlook</w:t>
      </w:r>
    </w:p>
    <w:p>
      <w:pPr>
        <w:pStyle w:val="FirstParagraph"/>
      </w:pPr>
      <w:r>
        <w:t xml:space="preserve">Despite the promising outlook, several challenges persist. These include initial capital costs for advanced machinery, which can be prohibitive for small and medium-sized enterprises in</w:t>
      </w:r>
      <w:r>
        <w:t xml:space="preserve"> </w:t>
      </w:r>
      <w:r>
        <w:t xml:space="preserve">Ghana Accra</w:t>
      </w:r>
      <w:r>
        <w:t xml:space="preserve">, as well as a brain drain where skilled mechatronics talent migrates abroad. However, the report identifies a growing optimism.</w:t>
      </w:r>
    </w:p>
    <w:p>
      <w:pPr>
        <w:pStyle w:val="BodyText"/>
      </w:pPr>
      <w:r>
        <w:t xml:space="preserve">The government’s "One District One Factory" initiative, combined with digital transformation strategies in</w:t>
      </w:r>
      <w:r>
        <w:t xml:space="preserve"> </w:t>
      </w:r>
      <w:r>
        <w:t xml:space="preserve">Ghana Accra</w:t>
      </w:r>
      <w:r>
        <w:t xml:space="preserve">, creates a fertile ground for mechatronics applications. As e-commerce grows and logistics become more sophisticated within the capital, the demand for automated warehousing and delivery systems will surge. This presents a lucrative career path for</w:t>
      </w:r>
      <w:r>
        <w:t xml:space="preserve"> </w:t>
      </w:r>
      <w:r>
        <w:t xml:space="preserve">Mechatronics Engineers</w:t>
      </w:r>
      <w:r>
        <w:t xml:space="preserve">.</w:t>
      </w:r>
    </w:p>
    <w:bookmarkEnd w:id="26"/>
    <w:bookmarkStart w:id="27" w:name="vi.-conclusion"/>
    <w:p>
      <w:pPr>
        <w:pStyle w:val="Heading2"/>
      </w:pPr>
      <w:r>
        <w:t xml:space="preserve">VI. Conclusion</w:t>
      </w:r>
    </w:p>
    <w:p>
      <w:pPr>
        <w:pStyle w:val="FirstParagraph"/>
      </w:pPr>
      <w:r>
        <w:t xml:space="preserve">In conclusion, this book report analysis underscores that the</w:t>
      </w:r>
      <w:r>
        <w:t xml:space="preserve"> </w:t>
      </w:r>
      <w:r>
        <w:t xml:space="preserve">Mechatronics Engineer</w:t>
      </w:r>
      <w:r>
        <w:t xml:space="preserve"> </w:t>
      </w:r>
      <w:r>
        <w:t xml:space="preserve">is a pivotal figure in the technological and industrial evolution of</w:t>
      </w:r>
      <w:r>
        <w:t xml:space="preserve"> </w:t>
      </w:r>
      <w:r>
        <w:t xml:space="preserve">Ghana Accra</w:t>
      </w:r>
      <w:r>
        <w:t xml:space="preserve">. They are not just technicians; they are innovators who solve complex urban problems by blending mechanics, electronics, and computing.</w:t>
      </w:r>
    </w:p>
    <w:p>
      <w:pPr>
        <w:pStyle w:val="BodyText"/>
      </w:pPr>
      <w:r>
        <w:t xml:space="preserve">The path forward requires concerted effort from policymakers, educators, and industry leaders in</w:t>
      </w:r>
      <w:r>
        <w:t xml:space="preserve"> </w:t>
      </w:r>
      <w:r>
        <w:t xml:space="preserve">Ghana Accra</w:t>
      </w:r>
      <w:r>
        <w:t xml:space="preserve"> </w:t>
      </w:r>
      <w:r>
        <w:t xml:space="preserve">to invest in the training and retention of these multidisciplinary experts. By empowering the</w:t>
      </w:r>
      <w:r>
        <w:t xml:space="preserve"> </w:t>
      </w:r>
      <w:r>
        <w:t xml:space="preserve">Mechatronics Engineer</w:t>
      </w:r>
      <w:r>
        <w:t xml:space="preserve">, Ghana is not only modernizing its infrastructure but also positioning itself as a technological hub for West Africa. The integration of these engineering principles into the daily operations of Accra’s industries promises a future that is more efficient, sustainable, and economically robust.</w:t>
      </w:r>
    </w:p>
    <w:p>
      <w:pPr>
        <w:pStyle w:val="BodyText"/>
      </w:pPr>
      <w:r>
        <w:rPr>
          <w:iCs/>
          <w:i/>
        </w:rPr>
        <w:t xml:space="preserve">End of Report | Prepared for Educational Review in Ghana Accra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Ghana Accra</dc:title>
  <dc:creator/>
  <dc:language>en</dc:language>
  <cp:keywords/>
  <dcterms:created xsi:type="dcterms:W3CDTF">2026-07-29T05:02:13Z</dcterms:created>
  <dcterms:modified xsi:type="dcterms:W3CDTF">2026-07-29T05:02:13Z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