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Professional</w:t>
      </w:r>
      <w:r>
        <w:t xml:space="preserve"> </w:t>
      </w:r>
      <w:r>
        <w:t xml:space="preserve">Evolution</w:t>
      </w:r>
      <w:r>
        <w:t xml:space="preserve"> </w:t>
      </w:r>
      <w:r>
        <w:t xml:space="preserve">in</w:t>
      </w:r>
      <w:r>
        <w:t xml:space="preserve"> </w:t>
      </w:r>
      <w:r>
        <w:t xml:space="preserve">India</w:t>
      </w:r>
      <w:r>
        <w:t xml:space="preserve"> </w:t>
      </w:r>
      <w:r>
        <w:t xml:space="preserve">Mumbai</w:t>
      </w:r>
    </w:p>
    <w:p>
      <w:pPr>
        <w:pStyle w:val="FirstParagraph"/>
      </w:pPr>
      <w:r>
        <w:t xml:space="preserve">body&gt;</w:t>
      </w:r>
    </w:p>
    <w:bookmarkStart w:id="20" w:name="X7da40fa9f5b009c0412ed361d0627bc671c9e00"/>
    <w:p>
      <w:pPr>
        <w:pStyle w:val="Heading1"/>
      </w:pPr>
      <w:r>
        <w:t xml:space="preserve">Mechatronics Engineer</w:t>
      </w:r>
      <w:r>
        <w:br/>
      </w:r>
      <w:r>
        <w:t xml:space="preserve">A Book Report on Professional Evolution in India Mumbai</w:t>
      </w:r>
    </w:p>
    <w:p>
      <w:pPr>
        <w:pStyle w:val="FirstParagraph"/>
      </w:pPr>
      <w:r>
        <w:rPr>
          <w:bCs/>
          <w:b/>
        </w:rPr>
        <w:t xml:space="preserve">Subject:</w:t>
      </w:r>
      <w:r>
        <w:t xml:space="preserve">The Role and Impact of the Mechatronics Engineer in the Industrial Landscape of India Mumbai</w:t>
      </w:r>
      <w:r>
        <w:br/>
      </w:r>
      <w:r>
        <w:rPr>
          <w:bCs/>
          <w:b/>
        </w:rPr>
        <w:t xml:space="preserve">Date:</w:t>
      </w:r>
      <w:r>
        <w:t xml:space="preserve">October 26, 2023</w:t>
      </w:r>
      <w:r>
        <w:br/>
      </w:r>
    </w:p>
    <w:p>
      <w:pPr>
        <w:pStyle w:val="BodyText"/>
      </w:pPr>
      <w:r>
        <w:t xml:space="preserve">To:</w:t>
      </w:r>
    </w:p>
    <w:bookmarkEnd w:id="20"/>
    <w:bookmarkStart w:id="28" w:name="introduction"/>
    <w:p>
      <w:pPr>
        <w:pStyle w:val="Heading1"/>
      </w:pPr>
      <w:r>
        <w:t xml:space="preserve">Introduction</w:t>
      </w:r>
    </w:p>
    <w:p>
      <w:pPr>
        <w:pStyle w:val="FirstParagraph"/>
      </w:pPr>
      <w:r>
        <w:t xml:space="preserve">The field of engineering has undergone a seismic shift in the twenty-first century. No longer confined to the silos of mechanical, electrical, or computer science disciplines, modern industry demands a holistic approach. This is where the</w:t>
      </w:r>
      <w:r>
        <w:t xml:space="preserve"> </w:t>
      </w:r>
      <w:r>
        <w:rPr>
          <w:bCs/>
          <w:b/>
        </w:rPr>
        <w:t xml:space="preserve">Mechatronics Engineer</w:t>
      </w:r>
      <w:r>
        <w:t xml:space="preserve"> </w:t>
      </w:r>
      <w:r>
        <w:t xml:space="preserve">emerges as a pivotal figure. Mechatronics is defined as the synergistic integration of mechanical engineering, electronics, computer engineering telecommunications systems and control engineering in order to design and manufacture industrial products and processes.</w:t>
      </w:r>
    </w:p>
    <w:p>
      <w:pPr>
        <w:pStyle w:val="BodyText"/>
      </w:pPr>
      <w:r>
        <w:t xml:space="preserve">This document serves as a comprehensive Book Report analysis of the current professional landscape for mechatronics professionals within the specific geographical and economic context of</w:t>
      </w:r>
      <w:r>
        <w:t xml:space="preserve"> </w:t>
      </w:r>
      <w:r>
        <w:rPr>
          <w:bCs/>
          <w:b/>
        </w:rPr>
        <w:t xml:space="preserve">India Mumbai</w:t>
      </w:r>
      <w:r>
        <w:t xml:space="preserve">. As one of the most vibrant commercial hubs in South Asia, Mumbai presents a unique case study for understanding how multidisciplinary engineering roles are adapting to rapid industrialization, digital transformation and urban infrastructure demands. The intersection of traditional manufacturing roots and cutting-edge automation technologies creates a fertile ground for mechatronics innovation.</w:t>
      </w:r>
    </w:p>
    <w:bookmarkStart w:id="21" w:name="Xa0af069ecf3bad31d4b9e95dcaf77b9a8b33d6b"/>
    <w:p>
      <w:pPr>
        <w:pStyle w:val="Heading2"/>
      </w:pPr>
      <w:r>
        <w:t xml:space="preserve">The Evolution of the Mechatronics Engineer Profile</w:t>
      </w:r>
    </w:p>
    <w:p>
      <w:pPr>
        <w:pStyle w:val="FirstParagraph"/>
      </w:pPr>
      <w:r>
        <w:t xml:space="preserve">Traditionally, engineers were trained in single disciplines. However, as machines became more complex requiring precise control systems integrated with mechanical components the need for hybrid expertise became undeniable. The</w:t>
      </w:r>
      <w:r>
        <w:t xml:space="preserve"> </w:t>
      </w:r>
      <w:r>
        <w:rPr>
          <w:bCs/>
          <w:b/>
        </w:rPr>
        <w:t xml:space="preserve">Mechatronics Engineer</w:t>
      </w:r>
      <w:r>
        <w:t xml:space="preserve"> </w:t>
      </w:r>
      <w:r>
        <w:t xml:space="preserve">is essentially an integrator. They possess a deep understanding of sensors and actuators (electronics), programming logic (software), and physical system dynamics (mechanics). In the context of Industry 4.0 this profile has transitioned from being merely technical to becoming strategic.</w:t>
      </w:r>
    </w:p>
    <w:p>
      <w:pPr>
        <w:pStyle w:val="BodyText"/>
      </w:pPr>
      <w:r>
        <w:t xml:space="preserve">In</w:t>
      </w:r>
      <w:r>
        <w:t xml:space="preserve"> </w:t>
      </w:r>
      <w:r>
        <w:rPr>
          <w:bCs/>
          <w:b/>
        </w:rPr>
        <w:t xml:space="preserve">India Mumbai</w:t>
      </w:r>
      <w:r>
        <w:t xml:space="preserve">, where industries range from pharmaceuticals and petrochemicals to financial technology logistics and automotive manufacturing the demand for such integrative thinkers is skyrocketing. The modern mechatronics engineer is not just responsible for maintaining machines; they are tasked with optimizing production lines using Internet of Things (IoT) protocols implementing predictive maintenance algorithms, and ensuring seamless communication between disparate industrial systems.</w:t>
      </w:r>
    </w:p>
    <w:bookmarkEnd w:id="21"/>
    <w:bookmarkStart w:id="22" w:name="the-economic-context-of-india-mumbai"/>
    <w:p>
      <w:pPr>
        <w:pStyle w:val="Heading2"/>
      </w:pPr>
      <w:r>
        <w:t xml:space="preserve">The Economic Context of India Mumbai</w:t>
      </w:r>
    </w:p>
    <w:p>
      <w:pPr>
        <w:pStyle w:val="FirstParagraph"/>
      </w:pPr>
      <w:r>
        <w:t xml:space="preserve">Mumbai serves as the financial capital of</w:t>
      </w:r>
      <w:r>
        <w:t xml:space="preserve"> </w:t>
      </w:r>
      <w:r>
        <w:rPr>
          <w:bCs/>
          <w:b/>
        </w:rPr>
        <w:t xml:space="preserve">India</w:t>
      </w:r>
      <w:r>
        <w:t xml:space="preserve"> </w:t>
      </w:r>
      <w:r>
        <w:t xml:space="preserve">and a major hub for commerce and trade. However its industrial significance extends far beyond finance. The city is home to numerous Small Medium Enterprises (SMEs) as well large multinational corporations seeking to modernize their operations. The geographical constraints of Mumbai an island city with limited space have driven industries toward automation and vertical integration both core tenets of mechatronics.</w:t>
      </w:r>
    </w:p>
    <w:p>
      <w:pPr>
        <w:pStyle w:val="BodyText"/>
      </w:pPr>
      <w:r>
        <w:t xml:space="preserve">The</w:t>
      </w:r>
      <w:r>
        <w:t xml:space="preserve"> </w:t>
      </w:r>
      <w:r>
        <w:rPr>
          <w:bCs/>
          <w:b/>
        </w:rPr>
        <w:t xml:space="preserve">India Mumbai</w:t>
      </w:r>
      <w:r>
        <w:t xml:space="preserve"> </w:t>
      </w:r>
      <w:r>
        <w:t xml:space="preserve">region is witnessing a surge in smart manufacturing initiatives. The state government’s policies promoting industrial corridors and the development of peripheral industrial zones such as those in Thane Navi Mumbai and Palghar have further stimulated demand for advanced engineering solutions. In this ecosystem, the</w:t>
      </w:r>
      <w:r>
        <w:t xml:space="preserve"> </w:t>
      </w:r>
      <w:r>
        <w:rPr>
          <w:bCs/>
          <w:b/>
        </w:rPr>
        <w:t xml:space="preserve">Mechatronics Engineer</w:t>
      </w:r>
      <w:r>
        <w:t xml:space="preserve"> </w:t>
      </w:r>
      <w:r>
        <w:t xml:space="preserve">acts as a catalyst for efficiency. By reducing downtime through automated systems and improving precision through robotic integration these professionals contribute directly to the economic competitiveness of</w:t>
      </w:r>
      <w:r>
        <w:t xml:space="preserve"> </w:t>
      </w:r>
      <w:r>
        <w:rPr>
          <w:bCs/>
          <w:b/>
        </w:rPr>
        <w:t xml:space="preserve">India Mumbai</w:t>
      </w:r>
      <w:r>
        <w:t xml:space="preserve">.</w:t>
      </w:r>
    </w:p>
    <w:bookmarkEnd w:id="22"/>
    <w:bookmarkStart w:id="23" w:name="key-application-areas-in-india-mumbai"/>
    <w:p>
      <w:pPr>
        <w:pStyle w:val="Heading2"/>
      </w:pPr>
      <w:r>
        <w:t xml:space="preserve">Key Application Areas in India Mumbai</w:t>
      </w:r>
    </w:p>
    <w:p>
      <w:pPr>
        <w:pStyle w:val="FirstParagraph"/>
      </w:pPr>
      <w:r>
        <w:t xml:space="preserve">To understand the practical application of mechatronics in this region we must look at specific sectors:</w:t>
      </w:r>
    </w:p>
    <w:p>
      <w:pPr>
        <w:numPr>
          <w:ilvl w:val="0"/>
          <w:numId w:val="1001"/>
        </w:numPr>
        <w:pStyle w:val="Compact"/>
      </w:pPr>
      <w:r>
        <w:rPr>
          <w:bCs/>
          <w:b/>
        </w:rPr>
        <w:t xml:space="preserve">Automotive and Manufacturing:India Mumbai</w:t>
      </w:r>
      <w:r>
        <w:t xml:space="preserve"> </w:t>
      </w:r>
      <w:r>
        <w:t xml:space="preserve">vicinity. Mechatronics engineers here work on assembly line robotics quality control systems using computer vision and automated guided vehicles (AGVs).</w:t>
      </w:r>
    </w:p>
    <w:p>
      <w:pPr>
        <w:numPr>
          <w:ilvl w:val="0"/>
          <w:numId w:val="1001"/>
        </w:numPr>
        <w:pStyle w:val="Compact"/>
      </w:pPr>
      <w:r>
        <w:rPr>
          <w:bCs/>
          <w:b/>
        </w:rPr>
        <w:t xml:space="preserve">Pharmaceuticals:Infrastructure and Construction:</w:t>
      </w:r>
    </w:p>
    <w:p>
      <w:pPr>
        <w:numPr>
          <w:ilvl w:val="0"/>
          <w:numId w:val="1001"/>
        </w:numPr>
        <w:pStyle w:val="Compact"/>
      </w:pPr>
      <w:r>
        <w:rPr>
          <w:bCs/>
          <w:b/>
        </w:rPr>
        <w:t xml:space="preserve">Energy Sector:India Mumbai</w:t>
      </w:r>
      <w:r>
        <w:t xml:space="preserve"> </w:t>
      </w:r>
      <w:r>
        <w:t xml:space="preserve">utilize complex control systems for solar tracking wind turbine pitch control and grid management. Mechatronics engineers bridge the gap between mechanical components and smart grid software.</w:t>
      </w:r>
    </w:p>
    <w:bookmarkEnd w:id="23"/>
    <w:bookmarkStart w:id="24" w:name="educational-and-professional-challenges"/>
    <w:p>
      <w:pPr>
        <w:pStyle w:val="Heading2"/>
      </w:pPr>
      <w:r>
        <w:t xml:space="preserve">Educational and Professional Challenges</w:t>
      </w:r>
    </w:p>
    <w:p>
      <w:pPr>
        <w:pStyle w:val="FirstParagraph"/>
      </w:pPr>
      <w:r>
        <w:t xml:space="preserve">Despite the high demand there are significant challenges in sourcing qualified</w:t>
      </w:r>
      <w:r>
        <w:t xml:space="preserve"> </w:t>
      </w:r>
      <w:r>
        <w:rPr>
          <w:bCs/>
          <w:b/>
        </w:rPr>
        <w:t xml:space="preserve">Mechatronics Engineers</w:t>
      </w:r>
      <w:r>
        <w:t xml:space="preserve"> </w:t>
      </w:r>
      <w:r>
        <w:t xml:space="preserve">for</w:t>
      </w:r>
    </w:p>
    <w:p>
      <w:pPr>
        <w:pStyle w:val="BodyText"/>
      </w:pPr>
      <w:r>
        <w:t xml:space="preserve">India Mumbai. Traditional engineering curricula often lag behind industry needs. Many graduates possess theoretical knowledge but lack hands-on experience with PLCs (Programmable Logic Controllers), SCADA systems and industrial networking protocols.</w:t>
      </w:r>
    </w:p>
    <w:p>
      <w:pPr>
        <w:pStyle w:val="BodyText"/>
      </w:pPr>
      <w:r>
        <w:t xml:space="preserve">The Book Report analysis suggests that there is a critical need for upskilling programs tailored to the local context. Educational institutions in Mumbai must collaborate closely with industries to ensure that the curriculum reflects real-world challenges. Furthermore soft skills such as project management cross-functional communication and adaptability are becoming as important as technical proficiency.</w:t>
      </w:r>
    </w:p>
    <w:p>
      <w:pPr>
        <w:pStyle w:val="BodyText"/>
      </w:pPr>
      <w:r>
        <w:t xml:space="preserve">Recommendation:Industry-academia partnerships should be formalized to create internship pipelines and certified short-term courses in industrial automation specific to the</w:t>
      </w:r>
    </w:p>
    <w:p>
      <w:pPr>
        <w:pStyle w:val="BodyText"/>
      </w:pPr>
      <w:r>
        <w:t xml:space="preserve">India Mumbai industrial landscape.</w:t>
      </w:r>
    </w:p>
    <w:bookmarkEnd w:id="24"/>
    <w:bookmarkStart w:id="25" w:name="X855ac6c2761b6348c4f44c04e75c00be6a630f5"/>
    <w:p>
      <w:pPr>
        <w:pStyle w:val="Heading2"/>
      </w:pPr>
      <w:r>
        <w:t xml:space="preserve">The Role of Government Policy and Innovation</w:t>
      </w:r>
    </w:p>
    <w:p>
      <w:pPr>
        <w:pStyle w:val="FirstParagraph"/>
      </w:pPr>
      <w:r>
        <w:t xml:space="preserve">The Indian government’s initiatives such as Make in India and Digital India have provided a boost to the engineering sector. In</w:t>
      </w:r>
      <w:r>
        <w:t xml:space="preserve"> </w:t>
      </w:r>
      <w:r>
        <w:rPr>
          <w:bCs/>
          <w:b/>
        </w:rPr>
        <w:t xml:space="preserve">India Mumbai</w:t>
      </w:r>
      <w:r>
        <w:t xml:space="preserve">, these policies encourage local manufacturing adoption of digital technologies and export-oriented growth. The</w:t>
      </w:r>
      <w:r>
        <w:t xml:space="preserve"> </w:t>
      </w:r>
      <w:r>
        <w:rPr>
          <w:bCs/>
          <w:b/>
        </w:rPr>
        <w:t xml:space="preserve">Mechatronics Engineer</w:t>
      </w:r>
    </w:p>
    <w:p>
      <w:pPr>
        <w:pStyle w:val="BodyText"/>
      </w:pPr>
      <w:r>
        <w:t xml:space="preserve">For instance, incentives for setting up automated plants lead to increased investment in mechatronic systems. However this also places pressure on existing engineers to stay updated with the latest trends such as Artificial Intelligence (AI) Machine Learning ML and Edge Computing. The engineer of tomorrow in</w:t>
      </w:r>
      <w:r>
        <w:t xml:space="preserve"> </w:t>
      </w:r>
      <w:r>
        <w:rPr>
          <w:bCs/>
          <w:b/>
        </w:rPr>
        <w:t xml:space="preserve">India Mumbai</w:t>
      </w:r>
    </w:p>
    <w:bookmarkEnd w:id="25"/>
    <w:bookmarkStart w:id="26" w:name="sustainability-and-future-outlook"/>
    <w:p>
      <w:pPr>
        <w:pStyle w:val="Heading2"/>
      </w:pPr>
      <w:r>
        <w:t xml:space="preserve">Sustainability and Future Outlook</w:t>
      </w:r>
    </w:p>
    <w:p>
      <w:pPr>
        <w:pStyle w:val="FirstParagraph"/>
      </w:pPr>
      <w:r>
        <w:t xml:space="preserve">Sustainability is a growing concern globally and</w:t>
      </w:r>
      <w:r>
        <w:t xml:space="preserve"> </w:t>
      </w:r>
      <w:r>
        <w:rPr>
          <w:bCs/>
          <w:b/>
        </w:rPr>
        <w:t xml:space="preserve">India Mumbai</w:t>
      </w:r>
    </w:p>
    <w:p>
      <w:pPr>
        <w:pStyle w:val="BodyText"/>
      </w:pPr>
      <w:r>
        <w:t xml:space="preserve">The future outlook for the</w:t>
      </w:r>
    </w:p>
    <w:p>
      <w:pPr>
        <w:pStyle w:val="BodyText"/>
      </w:pPr>
      <w:r>
        <w:t xml:space="preserve">Mechatronics EngineerIndia Mumbai is extremely positive but requires proactive adaptation. As the city evolves into a smart urban center with IoT-enabled infrastructure from traffic management to waste disposal the demand for multidisciplinary engineers will continue to rise.</w:t>
      </w:r>
    </w:p>
    <w:bookmarkEnd w:id="26"/>
    <w:bookmarkStart w:id="27" w:name="conclusion"/>
    <w:p>
      <w:pPr>
        <w:pStyle w:val="Heading2"/>
      </w:pPr>
      <w:r>
        <w:t xml:space="preserve">Conclusion</w:t>
      </w:r>
    </w:p>
    <w:p>
      <w:pPr>
        <w:pStyle w:val="FirstParagraph"/>
      </w:pPr>
      <w:r>
        <w:t xml:space="preserve">In conclusion this Book Report highlights that the</w:t>
      </w:r>
    </w:p>
    <w:p>
      <w:pPr>
        <w:pStyle w:val="BodyText"/>
      </w:pPr>
      <w:r>
        <w:t xml:space="preserve">Mechatronics EngineerIndia Mumbai. The unique economic and industrial dynamics of Mumbai make it an ideal testing ground for mechatronic innovations. From traditional manufacturing to cutting-edge smart infrastructure the integration of mechanics electronics and computing is driving progress.</w:t>
      </w:r>
    </w:p>
    <w:p>
      <w:pPr>
        <w:pStyle w:val="BodyText"/>
      </w:pPr>
      <w:r>
        <w:t xml:space="preserve">To sustain this growth it is imperative that educational institutions update their curricula industries invest in continuous training and policymakers support R&amp;D initiatives tailored to local needs. By doing so</w:t>
      </w:r>
      <w:r>
        <w:t xml:space="preserve"> </w:t>
      </w:r>
      <w:r>
        <w:rPr>
          <w:bCs/>
          <w:b/>
        </w:rPr>
        <w:t xml:space="preserve">India Mumbai</w:t>
      </w:r>
    </w:p>
    <w:p>
      <w:pPr>
        <w:pStyle w:val="BodyText"/>
      </w:pPr>
      <w:r>
        <w:rPr>
          <w:iCs/>
          <w:i/>
        </w:rPr>
        <w:t xml:space="preserve">Report Prepared For:</w:t>
      </w:r>
      <w:r>
        <w:br/>
      </w:r>
      <w:r>
        <w:rPr>
          <w:iCs/>
          <w:i/>
        </w:rPr>
        <w:t xml:space="preserve">Engineering Sector Review Board</w:t>
      </w:r>
      <w:r>
        <w:br/>
      </w:r>
      <w:r>
        <w:rPr>
          <w:iCs/>
          <w:i/>
        </w:rPr>
        <w:t xml:space="preserve">Mumbai Maharashtra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A Book Report on Professional Evolution in India Mumbai</dc:title>
  <dc:creator/>
  <dc:language>en</dc:language>
  <cp:keywords/>
  <dcterms:created xsi:type="dcterms:W3CDTF">2026-07-29T07:35:42Z</dcterms:created>
  <dcterms:modified xsi:type="dcterms:W3CDTF">2026-07-29T07:35:42Z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