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Mechatronics</w:t>
      </w:r>
      <w:r>
        <w:t xml:space="preserve"> </w:t>
      </w:r>
      <w:r>
        <w:t xml:space="preserve">Engineer</w:t>
      </w:r>
      <w:r>
        <w:t xml:space="preserve"> </w:t>
      </w:r>
      <w:r>
        <w:t xml:space="preserve">in</w:t>
      </w:r>
      <w:r>
        <w:t xml:space="preserve"> </w:t>
      </w:r>
      <w:r>
        <w:t xml:space="preserve">Ivory</w:t>
      </w:r>
      <w:r>
        <w:t xml:space="preserve"> </w:t>
      </w:r>
      <w:r>
        <w:t xml:space="preserve">Coast</w:t>
      </w:r>
      <w:r>
        <w:t xml:space="preserve"> </w:t>
      </w:r>
      <w:r>
        <w:t xml:space="preserve">Abidjan</w:t>
      </w:r>
    </w:p>
    <w:bookmarkStart w:id="28" w:name="Xedf1d2fec75680b3f83b3f6e625bef961503d75"/>
    <w:p>
      <w:pPr>
        <w:pStyle w:val="Heading1"/>
      </w:pPr>
      <w:r>
        <w:t xml:space="preserve">Mechatronics Engineer: A Professional Analysis for Ivory Coast Abidjan</w:t>
      </w:r>
    </w:p>
    <w:p>
      <w:pPr>
        <w:pStyle w:val="FirstParagraph"/>
      </w:pPr>
      <w:r>
        <w:rPr>
          <w:bCs/>
          <w:b/>
        </w:rPr>
        <w:t xml:space="preserve">Title:</w:t>
      </w:r>
      <w:r>
        <w:t xml:space="preserve"> </w:t>
      </w:r>
      <w:r>
        <w:t xml:space="preserve">Integrating Mechatronics into the Industrial Landscape of Ivory Coast Abidjan</w:t>
      </w:r>
    </w:p>
    <w:p>
      <w:pPr>
        <w:pStyle w:val="BodyText"/>
      </w:pPr>
      <w:r>
        <w:rPr>
          <w:bCs/>
          <w:b/>
        </w:rPr>
        <w:t xml:space="preserve">Date:</w:t>
      </w:r>
      <w:r>
        <w:t xml:space="preserve"> </w:t>
      </w:r>
      <w:r>
        <w:t xml:space="preserve">October 26, 2023</w:t>
      </w:r>
    </w:p>
    <w:p>
      <w:pPr>
        <w:pStyle w:val="BodyText"/>
      </w:pPr>
      <w:r>
        <w:rPr>
          <w:bCs/>
          <w:b/>
        </w:rPr>
        <w:t xml:space="preserve">Prepared For:</w:t>
      </w:r>
      <w:r>
        <w:t xml:space="preserve"> </w:t>
      </w:r>
      <w:r>
        <w:t xml:space="preserve">Academic Review Board &amp; Industry Stakeholders in Ivory Coast Abidjan</w:t>
      </w:r>
    </w:p>
    <w:bookmarkStart w:id="20" w:name="i.-introduction-and-contextual-framework"/>
    <w:p>
      <w:pPr>
        <w:pStyle w:val="Heading2"/>
      </w:pPr>
      <w:r>
        <w:t xml:space="preserve">I. Introduction and Contextual Framework</w:t>
      </w:r>
    </w:p>
    <w:p>
      <w:pPr>
        <w:pStyle w:val="FirstParagraph"/>
      </w:pPr>
      <w:r>
        <w:t xml:space="preserve">The concept of a "Book Report" traditionally implies a summary and critique of a written text. However, in the rapidly evolving context of industrial engineering, the most comprehensive documentation regarding professional practice is not found solely in static literature, but within the dynamic ecosystem of innovation itself. This report serves as an analytical review of the role and necessity of the Mechatronics Engineer within</w:t>
      </w:r>
      <w:r>
        <w:t xml:space="preserve"> </w:t>
      </w:r>
      <w:r>
        <w:rPr>
          <w:bCs/>
          <w:b/>
        </w:rPr>
        <w:t xml:space="preserve">Ivory Coast Abidjan</w:t>
      </w:r>
      <w:r>
        <w:t xml:space="preserve">. It synthesizes technical knowledge, economic data, and strategic vision to highlight why this multidisciplinary profession is critical for the nation's development. The focus remains squarely on how a</w:t>
      </w:r>
      <w:r>
        <w:t xml:space="preserve"> </w:t>
      </w:r>
      <w:r>
        <w:rPr>
          <w:bCs/>
          <w:b/>
        </w:rPr>
        <w:t xml:space="preserve">Mechatronics Engineer</w:t>
      </w:r>
      <w:r>
        <w:t xml:space="preserve"> </w:t>
      </w:r>
      <w:r>
        <w:t xml:space="preserve">acts as the bridge between mechanical precision, electronic intelligence, and computational control.</w:t>
      </w:r>
    </w:p>
    <w:p>
      <w:pPr>
        <w:pStyle w:val="BodyText"/>
      </w:pPr>
      <w:r>
        <w:rPr>
          <w:bCs/>
          <w:b/>
        </w:rPr>
        <w:t xml:space="preserve">Ivory Coast Abidjan</w:t>
      </w:r>
      <w:r>
        <w:t xml:space="preserve">, as the economic capital of Côte d'Ivoire, stands at a pivotal juncture. As one of the fastest-growing economies in West Africa, the city is transitioning from traditional primary industries toward more sophisticated manufacturing and service sectors. This transition demands a new class of problem-solvers who understand complex systems. The</w:t>
      </w:r>
      <w:r>
        <w:t xml:space="preserve"> </w:t>
      </w:r>
      <w:r>
        <w:rPr>
          <w:bCs/>
          <w:b/>
        </w:rPr>
        <w:t xml:space="preserve">Mechatronics Engineer</w:t>
      </w:r>
      <w:r>
        <w:t xml:space="preserve"> </w:t>
      </w:r>
      <w:r>
        <w:t xml:space="preserve">is precisely such a professional, equipped with the hybrid skill set required to manage automation, robotics, and smart systems that define modern industrial efficiency.</w:t>
      </w:r>
    </w:p>
    <w:bookmarkEnd w:id="20"/>
    <w:bookmarkStart w:id="21" w:name="X6e587d7ebacf30c6976e6d134e05b5cec0090c1"/>
    <w:p>
      <w:pPr>
        <w:pStyle w:val="Heading2"/>
      </w:pPr>
      <w:r>
        <w:t xml:space="preserve">II. Defining the Mechatronics Engineer in an Industrial Context</w:t>
      </w:r>
    </w:p>
    <w:p>
      <w:pPr>
        <w:pStyle w:val="FirstParagraph"/>
      </w:pPr>
      <w:r>
        <w:t xml:space="preserve">To understand the value proposition of a</w:t>
      </w:r>
      <w:r>
        <w:t xml:space="preserve"> </w:t>
      </w:r>
      <w:r>
        <w:rPr>
          <w:bCs/>
          <w:b/>
        </w:rPr>
        <w:t xml:space="preserve">Mechatronics Engineer</w:t>
      </w:r>
      <w:r>
        <w:t xml:space="preserve">, one must first dissect their technical competency. Unlike traditional mechanical engineers who focus solely on kinematics and dynamics, or electrical engineers who specialize in circuitry, a mechatronics engineer integrates these fields with computer science. They design products and manufacturing systems that combine mechanical engineering, electronic engineering (electrical), control engineering (automation), software programming, and systems design.</w:t>
      </w:r>
    </w:p>
    <w:p>
      <w:pPr>
        <w:pStyle w:val="BodyText"/>
      </w:pPr>
      <w:r>
        <w:t xml:space="preserve">In the context of</w:t>
      </w:r>
      <w:r>
        <w:t xml:space="preserve"> </w:t>
      </w:r>
      <w:r>
        <w:rPr>
          <w:bCs/>
          <w:b/>
        </w:rPr>
        <w:t xml:space="preserve">Ivory Coast Abidjan</w:t>
      </w:r>
      <w:r>
        <w:t xml:space="preserve">, this integration is not merely academic; it is operational necessity. The modern port of Abidjan, a major hub for West African trade, relies heavily on automated cranes, logistics tracking systems, and maintenance protocols that are inherently mechatronic. A</w:t>
      </w:r>
      <w:r>
        <w:t xml:space="preserve"> </w:t>
      </w:r>
      <w:r>
        <w:rPr>
          <w:bCs/>
          <w:b/>
        </w:rPr>
        <w:t xml:space="preserve">Mechatronics Engineer</w:t>
      </w:r>
      <w:r>
        <w:t xml:space="preserve"> </w:t>
      </w:r>
      <w:r>
        <w:t xml:space="preserve">is the professional responsible for ensuring these systems operate with minimal downtime and maximum safety. They troubleshoot issues that would stump a pure mechanic or a pure electrician by diagnosing the interaction between hardware components and software logic.</w:t>
      </w:r>
    </w:p>
    <w:bookmarkEnd w:id="21"/>
    <w:bookmarkStart w:id="24" w:name="X7a3e47eaf147392c2cdf5113678b3a1f5fcff00"/>
    <w:p>
      <w:pPr>
        <w:pStyle w:val="Heading2"/>
      </w:pPr>
      <w:r>
        <w:t xml:space="preserve">III. Economic Impact on Ivory Coast Abidjan</w:t>
      </w:r>
    </w:p>
    <w:p>
      <w:pPr>
        <w:pStyle w:val="FirstParagraph"/>
      </w:pPr>
      <w:r>
        <w:t xml:space="preserve">The introduction of advanced mechatronics solutions in</w:t>
      </w:r>
      <w:r>
        <w:t xml:space="preserve"> </w:t>
      </w:r>
      <w:r>
        <w:rPr>
          <w:bCs/>
          <w:b/>
        </w:rPr>
        <w:t xml:space="preserve">Ivory Coast Abidjan</w:t>
      </w:r>
      <w:r>
        <w:t xml:space="preserve"> </w:t>
      </w:r>
      <w:r>
        <w:t xml:space="preserve">has profound economic implications. The country’s "Ivorian Plan 2030" aims to transform the nation into an emerging economy by boosting productivity across all sectors. Central to this plan is the modernization of agriculture, manufacturing, and infrastructure.</w:t>
      </w:r>
    </w:p>
    <w:bookmarkStart w:id="22" w:name="a.-agricultural-modernization"/>
    <w:p>
      <w:pPr>
        <w:pStyle w:val="Heading3"/>
      </w:pPr>
      <w:r>
        <w:t xml:space="preserve">A. Agricultural Modernization</w:t>
      </w:r>
    </w:p>
    <w:p>
      <w:pPr>
        <w:pStyle w:val="FirstParagraph"/>
      </w:pPr>
      <w:r>
        <w:t xml:space="preserve">Ivory Coast is a global leader in cocoa and cashew production. However, post-harvest processing requires precision. A</w:t>
      </w:r>
      <w:r>
        <w:t xml:space="preserve"> </w:t>
      </w:r>
      <w:r>
        <w:rPr>
          <w:bCs/>
          <w:b/>
        </w:rPr>
        <w:t xml:space="preserve">Mechatronics Engineer</w:t>
      </w:r>
      <w:r>
        <w:t xml:space="preserve"> </w:t>
      </w:r>
      <w:r>
        <w:t xml:space="preserve">designs automated sorting machines that use sensors and AI to grade produce based on quality, size, and defect detection. By implementing these systems in factories within the Abidjan region, local companies can reduce waste significantly and meet stringent international export standards. This directly impacts the national GDP by increasing the value of exported goods.</w:t>
      </w:r>
    </w:p>
    <w:bookmarkEnd w:id="22"/>
    <w:bookmarkStart w:id="23" w:name="X2ea8dfcb07b79c42607a8300c5880243c3d7699"/>
    <w:p>
      <w:pPr>
        <w:pStyle w:val="Heading3"/>
      </w:pPr>
      <w:r>
        <w:t xml:space="preserve">B. Manufacturing and Industrial Automation</w:t>
      </w:r>
    </w:p>
    <w:p>
      <w:pPr>
        <w:pStyle w:val="FirstParagraph"/>
      </w:pPr>
      <w:r>
        <w:t xml:space="preserve">In Abidjan’s industrial zones, such as those in Anyama or Attobrou, small and medium-sized enterprises (SMEs) are increasingly adopting automation to compete globally. A</w:t>
      </w:r>
      <w:r>
        <w:t xml:space="preserve"> </w:t>
      </w:r>
      <w:r>
        <w:rPr>
          <w:bCs/>
          <w:b/>
        </w:rPr>
        <w:t xml:space="preserve">Mechatronics Engineer</w:t>
      </w:r>
      <w:r>
        <w:t xml:space="preserve"> </w:t>
      </w:r>
      <w:r>
        <w:t xml:space="preserve">is tasked with retrofitting legacy machinery with smart sensors and programmable logic controllers (PLCs). This process, known as Industry 4.0 adoption, allows for real-time data monitoring, predictive maintenance, and energy efficiency. For</w:t>
      </w:r>
      <w:r>
        <w:t xml:space="preserve"> </w:t>
      </w:r>
      <w:r>
        <w:rPr>
          <w:bCs/>
          <w:b/>
        </w:rPr>
        <w:t xml:space="preserve">Ivory Coast Abidjan</w:t>
      </w:r>
      <w:r>
        <w:t xml:space="preserve">, this shift reduces operational costs and enhances the reliability of local supply chains.</w:t>
      </w:r>
    </w:p>
    <w:bookmarkEnd w:id="23"/>
    <w:bookmarkEnd w:id="24"/>
    <w:bookmarkStart w:id="25" w:name="Xe5997e9f6867dacec846800dba9132456fbccaf"/>
    <w:p>
      <w:pPr>
        <w:pStyle w:val="Heading2"/>
      </w:pPr>
      <w:r>
        <w:t xml:space="preserve">IV. Challenges and Educational Imperatives</w:t>
      </w:r>
    </w:p>
    <w:p>
      <w:pPr>
        <w:pStyle w:val="FirstParagraph"/>
      </w:pPr>
      <w:r>
        <w:t xml:space="preserve">Despite the clear benefits, there are challenges to widespread adoption in</w:t>
      </w:r>
      <w:r>
        <w:t xml:space="preserve"> </w:t>
      </w:r>
      <w:r>
        <w:rPr>
          <w:bCs/>
          <w:b/>
        </w:rPr>
        <w:t xml:space="preserve">Ivory Coast Abidjan</w:t>
      </w:r>
      <w:r>
        <w:t xml:space="preserve">. The primary hurdle is a shortage of highly specialized technical talent. While traditional engineering programs exist, interdisciplinary mechatronics curricula are still developing. Therefore, this report emphasizes the urgent need for updated educational frameworks that reflect current industry needs.</w:t>
      </w:r>
    </w:p>
    <w:p>
      <w:pPr>
        <w:pStyle w:val="BodyText"/>
      </w:pPr>
      <w:r>
        <w:t xml:space="preserve">A</w:t>
      </w:r>
      <w:r>
        <w:t xml:space="preserve"> </w:t>
      </w:r>
      <w:r>
        <w:rPr>
          <w:bCs/>
          <w:b/>
        </w:rPr>
        <w:t xml:space="preserve">Mechatronics Engineer</w:t>
      </w:r>
      <w:r>
        <w:t xml:space="preserve"> </w:t>
      </w:r>
      <w:r>
        <w:t xml:space="preserve">today must be proficient in Python programming, IoT (Internet of Things) protocols, and robotic kinematics. Universities and vocational centers in Abidjan must collaborate with industry leaders to create internship pipelines. The goal is to produce graduates who are not just theoretically sound but capable of immediate application in the complex environments found within</w:t>
      </w:r>
      <w:r>
        <w:t xml:space="preserve"> </w:t>
      </w:r>
      <w:r>
        <w:rPr>
          <w:bCs/>
          <w:b/>
        </w:rPr>
        <w:t xml:space="preserve">Ivory Coast Abidjan</w:t>
      </w:r>
      <w:r>
        <w:t xml:space="preserve">.</w:t>
      </w:r>
    </w:p>
    <w:bookmarkEnd w:id="25"/>
    <w:bookmarkStart w:id="26" w:name="v.-sustainability-and-future-prospects"/>
    <w:p>
      <w:pPr>
        <w:pStyle w:val="Heading2"/>
      </w:pPr>
      <w:r>
        <w:t xml:space="preserve">V. Sustainability and Future Prospects</w:t>
      </w:r>
    </w:p>
    <w:p>
      <w:pPr>
        <w:pStyle w:val="FirstParagraph"/>
      </w:pPr>
      <w:r>
        <w:t xml:space="preserve">Sustainability is another critical area where a</w:t>
      </w:r>
      <w:r>
        <w:t xml:space="preserve"> </w:t>
      </w:r>
      <w:r>
        <w:rPr>
          <w:bCs/>
          <w:b/>
        </w:rPr>
        <w:t xml:space="preserve">Mechatronics Engineer</w:t>
      </w:r>
      <w:r>
        <w:t xml:space="preserve"> </w:t>
      </w:r>
      <w:r>
        <w:t xml:space="preserve">contributes to the well-being of</w:t>
      </w:r>
      <w:r>
        <w:t xml:space="preserve"> </w:t>
      </w:r>
      <w:r>
        <w:rPr>
          <w:bCs/>
          <w:b/>
        </w:rPr>
        <w:t xml:space="preserve">Ivory Coast Abidjan</w:t>
      </w:r>
      <w:r>
        <w:t xml:space="preserve">. With rapid urbanization comes increased pressure on energy and waste management systems. Mechatronic solutions enable the creation of smart grids and efficient public transportation systems, such as automated tramway networks. Engineers design regenerative braking systems for trams in Abidjan, which feed energy back into the grid, reducing overall consumption.</w:t>
      </w:r>
    </w:p>
    <w:p>
      <w:pPr>
        <w:pStyle w:val="BodyText"/>
      </w:pPr>
      <w:r>
        <w:t xml:space="preserve">Furthermore, water management is crucial for the city’s growth. Mechatronic sensors monitor water quality and flow rates in real-time, detecting leaks and contamination instantly. This proactive approach to resource management is essential for sustaining a growing urban population.</w:t>
      </w:r>
    </w:p>
    <w:bookmarkEnd w:id="26"/>
    <w:bookmarkStart w:id="27" w:name="vi.-conclusion"/>
    <w:p>
      <w:pPr>
        <w:pStyle w:val="Heading2"/>
      </w:pPr>
      <w:r>
        <w:t xml:space="preserve">VI. Conclusion</w:t>
      </w:r>
    </w:p>
    <w:p>
      <w:pPr>
        <w:pStyle w:val="FirstParagraph"/>
      </w:pPr>
      <w:r>
        <w:t xml:space="preserve">In conclusion, this report affirms that the</w:t>
      </w:r>
      <w:r>
        <w:t xml:space="preserve"> </w:t>
      </w:r>
      <w:r>
        <w:rPr>
          <w:bCs/>
          <w:b/>
        </w:rPr>
        <w:t xml:space="preserve">Mechatronics Engineer</w:t>
      </w:r>
      <w:r>
        <w:t xml:space="preserve"> </w:t>
      </w:r>
      <w:r>
        <w:t xml:space="preserve">is not just an academic title but a vital component of the structural integrity of modern industry in</w:t>
      </w:r>
      <w:r>
        <w:t xml:space="preserve"> </w:t>
      </w:r>
      <w:r>
        <w:rPr>
          <w:bCs/>
          <w:b/>
        </w:rPr>
        <w:t xml:space="preserve">Ivory Coast Abidjan</w:t>
      </w:r>
      <w:r>
        <w:t xml:space="preserve">. The synthesis of mechanics, electronics, and computing creates professionals who can drive efficiency, innovation, and sustainability. For stakeholders in</w:t>
      </w:r>
      <w:r>
        <w:t xml:space="preserve"> </w:t>
      </w:r>
      <w:r>
        <w:rPr>
          <w:bCs/>
          <w:b/>
        </w:rPr>
        <w:t xml:space="preserve">Ivory Coast Abidjan</w:t>
      </w:r>
      <w:r>
        <w:t xml:space="preserve">, investing in mechatronics education and infrastructure is equivalent to investing in the country’s future economic resilience.</w:t>
      </w:r>
    </w:p>
    <w:p>
      <w:pPr>
        <w:pStyle w:val="BodyText"/>
      </w:pPr>
      <w:r>
        <w:t xml:space="preserve">The "book" of our industrial future is being written by these engineers. They are drafting the blueprints for a smarter, more connected Abidjan. As we look forward, it is imperative that policy makers, educators, and industry leaders continue to support this profession. By doing so,</w:t>
      </w:r>
      <w:r>
        <w:t xml:space="preserve"> </w:t>
      </w:r>
      <w:r>
        <w:rPr>
          <w:bCs/>
          <w:b/>
        </w:rPr>
        <w:t xml:space="preserve">Ivory Coast Abidjan</w:t>
      </w:r>
      <w:r>
        <w:t xml:space="preserve"> </w:t>
      </w:r>
      <w:r>
        <w:t xml:space="preserve">will not only keep pace with global technological trends but also set a benchmark for innovation within Africa.</w:t>
      </w:r>
    </w:p>
    <w:p>
      <w:pPr>
        <w:pStyle w:val="BodyText"/>
      </w:pPr>
      <w:r>
        <w:t xml:space="preserve">The role of the</w:t>
      </w:r>
      <w:r>
        <w:t xml:space="preserve"> </w:t>
      </w:r>
      <w:r>
        <w:rPr>
          <w:bCs/>
          <w:b/>
        </w:rPr>
        <w:t xml:space="preserve">Mechatronics Engineer</w:t>
      </w:r>
      <w:r>
        <w:t xml:space="preserve"> </w:t>
      </w:r>
      <w:r>
        <w:t xml:space="preserve">is thus defined by three core pillars in this region: Adaptability to local industrial needs, Integration of global technologies into local contexts, and a commitment to sustainable development. As Abidjan continues its trajectory toward becoming a leading economic hub, the expertise provided by these engineers will be the engine driving that success.</w:t>
      </w:r>
    </w:p>
    <w:p>
      <w:r>
        <w:pict>
          <v:rect style="width:0;height:1.5pt" o:hralign="center" o:hrstd="t" o:hr="t"/>
        </w:pict>
      </w:r>
    </w:p>
    <w:p>
      <w:pPr>
        <w:pStyle w:val="FirstParagraph"/>
      </w:pPr>
      <w:r>
        <w:rPr>
          <w:iCs/>
          <w:i/>
        </w:rP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Mechatronics Engineer in Ivory Coast Abidjan</dc:title>
  <dc:creator/>
  <dc:language>en</dc:language>
  <cp:keywords/>
  <dcterms:created xsi:type="dcterms:W3CDTF">2026-07-29T02:25:58Z</dcterms:created>
  <dcterms:modified xsi:type="dcterms:W3CDTF">2026-07-29T02:25:58Z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