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Book</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0" w:name="X9fa733c85a9376929f4f964fd4a4e0656b4f843"/>
    <w:p>
      <w:pPr>
        <w:pStyle w:val="Heading1"/>
      </w:pPr>
      <w:r>
        <w:t xml:space="preserve">The Mechatronics Engineer in the Modern Era</w:t>
      </w:r>
    </w:p>
    <w:p>
      <w:pPr>
        <w:pStyle w:val="FirstParagraph"/>
      </w:pPr>
      <w:r>
        <w:t xml:space="preserve">A Comprehensive Book Report and Career Analysis</w:t>
      </w:r>
    </w:p>
    <w:bookmarkEnd w:id="20"/>
    <w:p>
      <w:pPr>
        <w:pStyle w:val="BodyText"/>
      </w:pPr>
      <w:r>
        <w:rPr>
          <w:bCs/>
          <w:b/>
        </w:rPr>
        <w:t xml:space="preserve">Focused Region:</w:t>
      </w:r>
      <w:r>
        <w:t xml:space="preserve"> </w:t>
      </w:r>
      <w:r>
        <w:t xml:space="preserve">United Kingdom London</w:t>
      </w:r>
      <w:r>
        <w:br/>
      </w:r>
      <w:r>
        <w:rPr>
          <w:bCs/>
          <w:b/>
        </w:rPr>
        <w:t xml:space="preserve">Date of Report:</w:t>
      </w:r>
      <w:r>
        <w:t xml:space="preserve"> </w:t>
      </w:r>
      <w:r>
        <w:t xml:space="preserve">October 2023</w:t>
      </w:r>
      <w:r>
        <w:br/>
      </w:r>
      <w:r>
        <w:rPr>
          <w:bCs/>
          <w:b/>
        </w:rPr>
        <w:t xml:space="preserve">Subject Profile:</w:t>
      </w:r>
      <w:r>
        <w:t xml:space="preserve">The Mechatronics Engineer</w:t>
      </w:r>
    </w:p>
    <w:bookmarkStart w:id="21" w:name="X5459853dbf2af46cd487748b240ad8b2c606cee"/>
    <w:p>
      <w:pPr>
        <w:pStyle w:val="Heading2"/>
      </w:pPr>
      <w:r>
        <w:t xml:space="preserve">1. Introduction and Scope of the Book Report</w:t>
      </w:r>
    </w:p>
    <w:p>
      <w:pPr>
        <w:pStyle w:val="FirstParagraph"/>
      </w:pPr>
      <w:r>
        <w:t xml:space="preserve">This document serves as a comprehensive</w:t>
      </w:r>
      <w:r>
        <w:t xml:space="preserve"> </w:t>
      </w:r>
      <w:r>
        <w:rPr>
          <w:bCs/>
          <w:b/>
          <w:iCs/>
          <w:i/>
        </w:rPr>
        <w:t xml:space="preserve">Mechatronics Engineer Book Report</w:t>
      </w:r>
      <w:r>
        <w:t xml:space="preserve">, designed to evaluate the current standing, educational requirements, and professional trajectories of individuals pursuing careers in this dynamic interdisciplinary field. While mechatronics is a global discipline, this report specifically contextualizes the role within the economic and industrial landscape of</w:t>
      </w:r>
      <w:r>
        <w:t xml:space="preserve"> </w:t>
      </w:r>
      <w:r>
        <w:rPr>
          <w:bCs/>
          <w:b/>
        </w:rPr>
        <w:t xml:space="preserve">United Kingdom London</w:t>
      </w:r>
      <w:r>
        <w:t xml:space="preserve">. The capital city stands as a pivotal hub for innovation, particularly in fintech automation, aerospace engineering, and advanced manufacturing. Consequently, understanding the nuances of being a Mechatronics Engineer in</w:t>
      </w:r>
      <w:r>
        <w:t xml:space="preserve"> </w:t>
      </w:r>
      <w:r>
        <w:rPr>
          <w:bCs/>
          <w:b/>
        </w:rPr>
        <w:t xml:space="preserve">United Kingdom London</w:t>
      </w:r>
      <w:r>
        <w:t xml:space="preserve"> </w:t>
      </w:r>
      <w:r>
        <w:t xml:space="preserve">is essential for students, career advisors, and industry stakeholders alike.</w:t>
      </w:r>
    </w:p>
    <w:p>
      <w:pPr>
        <w:pStyle w:val="BodyText"/>
      </w:pPr>
      <w:r>
        <w:t xml:space="preserve">The integration of mechanical engineering with electrical engineering and software control systems defines the essence of mechatronics. In the context of this report, we explore how these elements converge to solve complex problems in one of the world’s most competitive job markets.</w:t>
      </w:r>
    </w:p>
    <w:bookmarkEnd w:id="21"/>
    <w:bookmarkStart w:id="22" w:name="core-definition-and-role-analysis"/>
    <w:p>
      <w:pPr>
        <w:pStyle w:val="Heading2"/>
      </w:pPr>
      <w:r>
        <w:t xml:space="preserve">2. Core Definition and Role Analysis</w:t>
      </w:r>
    </w:p>
    <w:p>
      <w:pPr>
        <w:pStyle w:val="FirstParagraph"/>
      </w:pPr>
      <w:r>
        <w:t xml:space="preserve">Mechatronics is not merely a subset of engineering; it is a holistic approach to system design. The Mechatronics Engineer acts as the bridge between traditional mechanical structures and modern digital intelligence. In the context of this book report, we identify three primary pillars that define this role:</w:t>
      </w:r>
    </w:p>
    <w:p>
      <w:pPr>
        <w:numPr>
          <w:ilvl w:val="0"/>
          <w:numId w:val="1001"/>
        </w:numPr>
        <w:pStyle w:val="Compact"/>
      </w:pPr>
      <w:r>
        <w:rPr>
          <w:bCs/>
          <w:b/>
        </w:rPr>
        <w:t xml:space="preserve">Mechanical Systems:</w:t>
      </w:r>
      <w:r>
        <w:t xml:space="preserve"> </w:t>
      </w:r>
      <w:r>
        <w:t xml:space="preserve">Designing physical components, ensuring structural integrity, and optimizing material usage.</w:t>
      </w:r>
    </w:p>
    <w:p>
      <w:pPr>
        <w:numPr>
          <w:ilvl w:val="0"/>
          <w:numId w:val="1001"/>
        </w:numPr>
        <w:pStyle w:val="Compact"/>
      </w:pPr>
      <w:r>
        <w:rPr>
          <w:bCs/>
          <w:b/>
        </w:rPr>
        <w:t xml:space="preserve">Electronics and Control Theory:</w:t>
      </w:r>
      <w:r>
        <w:t xml:space="preserve"> </w:t>
      </w:r>
      <w:r>
        <w:t xml:space="preserve">Developing circuitry, sensors, and actuators that allow machines to sense their environment.</w:t>
      </w:r>
    </w:p>
    <w:p>
      <w:pPr>
        <w:numPr>
          <w:ilvl w:val="0"/>
          <w:numId w:val="1001"/>
        </w:numPr>
        <w:pStyle w:val="Compact"/>
      </w:pPr>
      <w:r>
        <w:rPr>
          <w:bCs/>
          <w:b/>
        </w:rPr>
        <w:t xml:space="preserve">Sensor Integration:</w:t>
      </w:r>
      <w:r>
        <w:t xml:space="preserve"> </w:t>
      </w:r>
      <w:r>
        <w:t xml:space="preserve">Utilizing advanced data inputs from IoT (Internet of Things) devices to create responsive, automated systems.</w:t>
      </w:r>
    </w:p>
    <w:p>
      <w:pPr>
        <w:pStyle w:val="FirstParagraph"/>
      </w:pPr>
      <w:r>
        <w:t xml:space="preserve">The synergy of these disciplines allows for the creation of autonomous vehicles, robotic surgical assistants, and smart manufacturing lines. This report emphasizes that a Mechatronics Engineer must possess a "T-shaped" skill set: broad knowledge across multiple engineering domains with deep expertise in specific control systems or mechanical designs.</w:t>
      </w:r>
    </w:p>
    <w:bookmarkEnd w:id="22"/>
    <w:bookmarkStart w:id="26" w:name="X9e08dc48d2177e240ac0b7e2395135d0fc7a0b2"/>
    <w:p>
      <w:pPr>
        <w:pStyle w:val="Heading2"/>
      </w:pPr>
      <w:r>
        <w:t xml:space="preserve">3. The Landscape of Mechatronics in United Kingdom London</w:t>
      </w:r>
    </w:p>
    <w:p>
      <w:pPr>
        <w:pStyle w:val="FirstParagraph"/>
      </w:pPr>
      <w:r>
        <w:t xml:space="preserve">Focusing on</w:t>
      </w:r>
      <w:r>
        <w:t xml:space="preserve"> </w:t>
      </w:r>
      <w:r>
        <w:rPr>
          <w:bCs/>
          <w:b/>
        </w:rPr>
        <w:t xml:space="preserve">United Kingdom London</w:t>
      </w:r>
      <w:r>
        <w:t xml:space="preserve">, the demand for skilled mechatronics professionals is driven by several key sectors. Unlike other regions that may focus heavily on heavy industry, London’s economy is service-oriented but relies heavily on high-tech infrastructure.</w:t>
      </w:r>
    </w:p>
    <w:bookmarkStart w:id="23" w:name="aerospace-and-defence"/>
    <w:p>
      <w:pPr>
        <w:pStyle w:val="Heading3"/>
      </w:pPr>
      <w:r>
        <w:t xml:space="preserve">3.1 Aerospace and Defence</w:t>
      </w:r>
    </w:p>
    <w:p>
      <w:pPr>
        <w:pStyle w:val="FirstParagraph"/>
      </w:pPr>
      <w:r>
        <w:t xml:space="preserve">The South East of England, with London as its gateway, hosts a significant portion of the UK's aerospace supply chain. Companies such as Rolls-Royce and Airbus have strong connections to the region. A Mechatronics Engineer in this sector might work on fly-by-wire systems or drone navigation technologies relevant to</w:t>
      </w:r>
      <w:r>
        <w:t xml:space="preserve"> </w:t>
      </w:r>
      <w:r>
        <w:rPr>
          <w:bCs/>
          <w:b/>
        </w:rPr>
        <w:t xml:space="preserve">United Kingdom London</w:t>
      </w:r>
      <w:r>
        <w:t xml:space="preserve">'s strategic defence interests.</w:t>
      </w:r>
    </w:p>
    <w:bookmarkEnd w:id="23"/>
    <w:bookmarkStart w:id="24" w:name="automotive-and-urban-mobility"/>
    <w:p>
      <w:pPr>
        <w:pStyle w:val="Heading3"/>
      </w:pPr>
      <w:r>
        <w:t xml:space="preserve">3.2 Automotive and Urban Mobility</w:t>
      </w:r>
    </w:p>
    <w:p>
      <w:pPr>
        <w:pStyle w:val="FirstParagraph"/>
      </w:pPr>
      <w:r>
        <w:t xml:space="preserve">London is a testing ground for future mobility solutions, including electric buses and autonomous pod services in areas like Canary Wharf. The transition to green transport requires engineers who can integrate battery management systems (electrical) with chassis dynamics (mechanical). This report highlights that Mechatronics Engineers are critical to achieving the UK’s net-zero targets.</w:t>
      </w:r>
    </w:p>
    <w:bookmarkEnd w:id="24"/>
    <w:bookmarkStart w:id="25" w:name="biomedical-and-healthcare"/>
    <w:p>
      <w:pPr>
        <w:pStyle w:val="Heading3"/>
      </w:pPr>
      <w:r>
        <w:t xml:space="preserve">3.3 Biomedical and Healthcare</w:t>
      </w:r>
    </w:p>
    <w:p>
      <w:pPr>
        <w:pStyle w:val="FirstParagraph"/>
      </w:pPr>
      <w:r>
        <w:t xml:space="preserve">The presence of major pharmaceutical companies and medical device manufacturers in London creates a niche for mechatronics in prosthetics, robotic surgery arms, and diagnostic equipment. The precision required here aligns perfectly with the detailed focus expected in this book report.</w:t>
      </w:r>
    </w:p>
    <w:bookmarkEnd w:id="25"/>
    <w:bookmarkEnd w:id="26"/>
    <w:bookmarkStart w:id="27" w:name="Xbbb25c20038cf43a4b5723a3519c5985af27aa8"/>
    <w:p>
      <w:pPr>
        <w:pStyle w:val="Heading2"/>
      </w:pPr>
      <w:r>
        <w:t xml:space="preserve">4. Educational Pathways and Professional Accreditation</w:t>
      </w:r>
    </w:p>
    <w:p>
      <w:pPr>
        <w:pStyle w:val="FirstParagraph"/>
      </w:pPr>
      <w:r>
        <w:t xml:space="preserve">To become a Mechatronics Engineer recognized in</w:t>
      </w:r>
      <w:r>
        <w:t xml:space="preserve"> </w:t>
      </w:r>
      <w:r>
        <w:rPr>
          <w:bCs/>
          <w:b/>
        </w:rPr>
        <w:t xml:space="preserve">United Kingdom London</w:t>
      </w:r>
      <w:r>
        <w:t xml:space="preserve">, formal education is paramount. Most employers require a bachelor’s degree, with many senior roles preferring postgraduate qualifications from prestigious institutions such as Imperial College London, University College London (UCL), or King’s College.</w:t>
      </w:r>
    </w:p>
    <w:p>
      <w:pPr>
        <w:pStyle w:val="BodyText"/>
      </w:pPr>
      <w:r>
        <w:t xml:space="preserve">A critical component of this report is the mention of accreditation. In the UK, engineers often seek registration with the Engineering Council. Becoming a Chartered Engineer (CEng) involves demonstrating adherence to strict standards set by professional bodies such as IMechE (Institution of Mechanical Engineers) or IET (Institution of Engineering and Technology). For a Mechatronics Engineer, this dual accreditation or specialized membership validates their competence in both mechanical and electrical domains.</w:t>
      </w:r>
    </w:p>
    <w:bookmarkEnd w:id="27"/>
    <w:bookmarkStart w:id="28" w:name="Xfbf1c6b70bddf8c87f2a425f0d4a40723a99e64"/>
    <w:p>
      <w:pPr>
        <w:pStyle w:val="Heading2"/>
      </w:pPr>
      <w:r>
        <w:t xml:space="preserve">5. Career Progression and Salary Expectations</w:t>
      </w:r>
    </w:p>
    <w:p>
      <w:pPr>
        <w:pStyle w:val="FirstParagraph"/>
      </w:pPr>
      <w:r>
        <w:t xml:space="preserve">The financial landscape for a Mechatronics Engineer in</w:t>
      </w:r>
      <w:r>
        <w:t xml:space="preserve"> </w:t>
      </w:r>
      <w:r>
        <w:rPr>
          <w:bCs/>
          <w:b/>
        </w:rPr>
        <w:t xml:space="preserve">United Kingdom London</w:t>
      </w:r>
      <w:r>
        <w:t xml:space="preserve"> </w:t>
      </w:r>
      <w:r>
        <w:t xml:space="preserve">is attractive due to the high cost of living and the premium placed on specialized skills. According to recent industry data referenced in this book report:</w:t>
      </w:r>
    </w:p>
    <w:p>
      <w:pPr>
        <w:numPr>
          <w:ilvl w:val="0"/>
          <w:numId w:val="1002"/>
        </w:numPr>
        <w:pStyle w:val="Compact"/>
      </w:pPr>
      <w:r>
        <w:rPr>
          <w:bCs/>
          <w:b/>
        </w:rPr>
        <w:t xml:space="preserve">Graduate Level:</w:t>
      </w:r>
      <w:r>
        <w:t xml:space="preserve"> </w:t>
      </w:r>
      <w:r>
        <w:t xml:space="preserve">Starting salaries typically range between £28,000 and £35,000.</w:t>
      </w:r>
    </w:p>
    <w:p>
      <w:pPr>
        <w:numPr>
          <w:ilvl w:val="0"/>
          <w:numId w:val="1002"/>
        </w:numPr>
        <w:pStyle w:val="Compact"/>
      </w:pPr>
      <w:r>
        <w:rPr>
          <w:bCs/>
          <w:b/>
        </w:rPr>
        <w:t xml:space="preserve">Mid-Level Engineer (3-5 years experience):</w:t>
      </w:r>
      <w:r>
        <w:t xml:space="preserve">Earnings increase to approximately £45,00 - £65,7</w:t>
      </w:r>
    </w:p>
    <w:p>
      <w:pPr>
        <w:numPr>
          <w:ilvl w:val="0"/>
          <w:numId w:val="1002"/>
        </w:numPr>
        <w:pStyle w:val="Compact"/>
      </w:pPr>
      <w:r>
        <w:rPr>
          <w:bCs/>
          <w:b/>
        </w:rPr>
        <w:t xml:space="preserve">Senior/Principal Engineer:</w:t>
      </w:r>
      <w:r>
        <w:t xml:space="preserve">Salarie can exceed£8O.OOO particularly in sectors like finance tech automation or aerospace.</w:t>
      </w:r>
    </w:p>
    <w:p>
      <w:pPr>
        <w:pStyle w:val="FirstParagraph"/>
      </w:pPr>
      <w:r>
        <w:t xml:space="preserve">Career progression often leads to roles such as Systems Architect, Project Manager, or R&amp;D Director. The versatility of the Mechatronics Engineer allows for mobility across industries, providing job security even during economic downturns.</w:t>
      </w:r>
    </w:p>
    <w:bookmarkEnd w:id="28"/>
    <w:bookmarkStart w:id="29" w:name="challenges-and-future-trends"/>
    <w:p>
      <w:pPr>
        <w:pStyle w:val="Heading2"/>
      </w:pPr>
      <w:r>
        <w:t xml:space="preserve">6. Challenges and Future Trends</w:t>
      </w:r>
    </w:p>
    <w:p>
      <w:pPr>
        <w:pStyle w:val="FirstParagraph"/>
      </w:pPr>
      <w:r>
        <w:t xml:space="preserve">This book report acknowledges that the role is not without challenges. Rapid technological obsolescence requires continuous professional development (CPD). Engineers must stay current with advancements in AI, machine learning, and sustainable materials.</w:t>
      </w:r>
    </w:p>
    <w:p>
      <w:pPr>
        <w:pStyle w:val="BodyText"/>
      </w:pPr>
      <w:r>
        <w:t xml:space="preserve">In</w:t>
      </w:r>
      <w:r>
        <w:t xml:space="preserve"> </w:t>
      </w:r>
      <w:r>
        <w:rPr>
          <w:bCs/>
          <w:b/>
        </w:rPr>
        <w:t xml:space="preserve">United Kingdom London</w:t>
      </w:r>
      <w:r>
        <w:t xml:space="preserve">, specific challenges include regulatory compliance regarding data privacy (GDPR) when dealing with smart city infrastructure, as well as the environmental impact of manufacturing processes. The future Mechatronics Engineer will increasingly need to incorporate sustainability into their design philosophy from the outset.</w:t>
      </w:r>
    </w:p>
    <w:bookmarkEnd w:id="29"/>
    <w:bookmarkStart w:id="30" w:name="conclusion"/>
    <w:p>
      <w:pPr>
        <w:pStyle w:val="Heading2"/>
      </w:pPr>
      <w:r>
        <w:t xml:space="preserve">7. Conclusion</w:t>
      </w:r>
    </w:p>
    <w:p>
      <w:pPr>
        <w:pStyle w:val="FirstParagraph"/>
      </w:pPr>
      <w:r>
        <w:t xml:space="preserve">In conclusion, this</w:t>
      </w:r>
      <w:r>
        <w:t xml:space="preserve"> </w:t>
      </w:r>
      <w:r>
        <w:rPr>
          <w:bCs/>
          <w:b/>
          <w:iCs/>
          <w:i/>
        </w:rPr>
        <w:t xml:space="preserve">Mechatronics Engineer Book Report</w:t>
      </w:r>
      <w:r>
        <w:t xml:space="preserve"> </w:t>
      </w:r>
      <w:r>
        <w:t xml:space="preserve">affirms that mechatronics is a cornerstone of modern engineering innovation. For those looking to establish a career in the vibrant and competitive market of</w:t>
      </w:r>
      <w:r>
        <w:rPr>
          <w:bCs/>
          <w:b/>
        </w:rPr>
        <w:t xml:space="preserve">United Kingdom London</w:t>
      </w:r>
      <w:r>
        <w:t xml:space="preserve">, the path involves rigorous academic study, professional accreditation, and adaptability to new technologies. The convergence of mechanics, electronics, and software creates unparalleled opportunities for problem-solving and career advancement.</w:t>
      </w:r>
    </w:p>
    <w:p>
      <w:pPr>
        <w:pStyle w:val="BodyText"/>
      </w:pPr>
      <w:r>
        <w:t xml:space="preserve">The Mechatronics Engineer is not just a builder of machines but an architect of intelligent systems that will define the future infrastructure of London and the wider United Kingdom. This report serves as a testament to the critical importance of this profession in sustaining economic growth and technological leadership.</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Book Report - United Kingdom London</dc:title>
  <dc:creator/>
  <dc:language>en</dc:language>
  <cp:keywords/>
  <dcterms:created xsi:type="dcterms:W3CDTF">2026-07-29T09:41:24Z</dcterms:created>
  <dcterms:modified xsi:type="dcterms:W3CDTF">2026-07-29T09:41:24Z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