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t xml:space="preserve">```html</w:t>
      </w:r>
    </w:p>
    <w:p>
      <w:pPr>
        <w:pStyle w:val="BodyText"/>
      </w:pPr>
      <w:r>
        <w:rPr>
          <w:bCs/>
          <w:b/>
        </w:rPr>
        <w:t xml:space="preserve">Document Type:</w:t>
      </w:r>
      <w:r>
        <w:t xml:space="preserve"> </w:t>
      </w:r>
      <w:r>
        <w:t xml:space="preserve">Book Report / Industry Analysis</w:t>
      </w:r>
      <w:r>
        <w:br/>
      </w:r>
      <w:r>
        <w:rPr>
          <w:bCs/>
          <w:b/>
        </w:rPr>
        <w:t xml:space="preserve">Date:</w:t>
      </w:r>
      <w:r>
        <w:t xml:space="preserve"> </w:t>
      </w:r>
      <w:r>
        <w:t xml:space="preserve">October 26, 2023</w:t>
      </w:r>
      <w:r>
        <w:br/>
      </w:r>
    </w:p>
    <w:p>
      <w:pPr>
        <w:pStyle w:val="BodyText"/>
      </w:pPr>
      <w:r>
        <w:t xml:space="preserve">FeocA Comprehensive Report on the Mechatronics Engineer in Vietnam Ho Chi Minh City</w:t>
      </w:r>
    </w:p>
    <w:bookmarkStart w:id="20" w:name="introduction"/>
    <w:p>
      <w:pPr>
        <w:pStyle w:val="Heading2"/>
      </w:pPr>
      <w:r>
        <w:t xml:space="preserve">Introduction</w:t>
      </w:r>
    </w:p>
    <w:p>
      <w:pPr>
        <w:pStyle w:val="FirstParagraph"/>
      </w:pPr>
      <w:r>
        <w:t xml:space="preserve">In the rapidly evolving landscape of modern industrialization, few disciplines bridge the gap between mechanical precision, electronic intelligence, and software sophistication as effectively as mechatronics. This report serves not merely as a summary of a singular text, but rather a comprehensive analysis of the profession itself:</w:t>
      </w:r>
      <w:r>
        <w:t xml:space="preserve"> </w:t>
      </w:r>
      <w:r>
        <w:rPr>
          <w:bCs/>
          <w:b/>
        </w:rPr>
        <w:t xml:space="preserve">Mechatronics Engineer</w:t>
      </w:r>
      <w:r>
        <w:t xml:space="preserve">. The focus of this examination is strictly localized to</w:t>
      </w:r>
      <w:r>
        <w:t xml:space="preserve"> </w:t>
      </w:r>
      <w:r>
        <w:rPr>
          <w:bCs/>
          <w:b/>
        </w:rPr>
        <w:t xml:space="preserve">Vietnam Ho Chi Minh City</w:t>
      </w:r>
      <w:r>
        <w:t xml:space="preserve">, the economic heart and industrial engine of Southeast Asia. By analyzing current market trends, educational frameworks, and industrial demands within this specific geographic context, we can understand the critical role that mechatronics plays in shaping Vietnam’s future.</w:t>
      </w:r>
    </w:p>
    <w:bookmarkEnd w:id="20"/>
    <w:bookmarkStart w:id="21" w:name="the-profile-of-a-mechatronics-engineer"/>
    <w:p>
      <w:pPr>
        <w:pStyle w:val="Heading2"/>
      </w:pPr>
      <w:r>
        <w:t xml:space="preserve">The Profile of a Mechatronics Engineer</w:t>
      </w:r>
    </w:p>
    <w:p>
      <w:pPr>
        <w:pStyle w:val="FirstParagraph"/>
      </w:pPr>
      <w:r>
        <w:t xml:space="preserve">A</w:t>
      </w:r>
      <w:r>
        <w:t xml:space="preserve"> </w:t>
      </w:r>
      <w:r>
        <w:rPr>
          <w:bCs/>
          <w:b/>
        </w:rPr>
        <w:t xml:space="preserve">Mechatronics Engineer</w:t>
      </w:r>
      <w:r>
        <w:t xml:space="preserve"> </w:t>
      </w:r>
      <w:r>
        <w:t xml:space="preserve">is often described as a hybrid professional. Unlike traditional engineers who specialize in one domain, the mechatronics engineer possesses interdisciplinary expertise spanning mechanical engineering, electronics, computer science, and telecommunications. This unique skill set allows them to design intelligent systems and automated processes that are essential for Industry 4.0.</w:t>
      </w:r>
    </w:p>
    <w:p>
      <w:pPr>
        <w:pStyle w:val="BodyText"/>
      </w:pPr>
      <w:r>
        <w:t xml:space="preserve">In the context of this report, we observe that the modern</w:t>
      </w:r>
      <w:r>
        <w:t xml:space="preserve"> </w:t>
      </w:r>
      <w:r>
        <w:rPr>
          <w:bCs/>
          <w:b/>
        </w:rPr>
        <w:t xml:space="preserve">Mechatronics Engineer</w:t>
      </w:r>
      <w:r>
        <w:t xml:space="preserve"> </w:t>
      </w:r>
      <w:r>
        <w:t xml:space="preserve">is not just a builder of machines but an integrator of technologies. They design robotic arms, autonomous vehicles, smart manufacturing lines, and IoT-enabled consumer products. Their ability to troubleshoot complex systems—where hardware failures may stem from software bugs or vice versa—makes them indispensable in high-tech environments.</w:t>
      </w:r>
    </w:p>
    <w:bookmarkEnd w:id="21"/>
    <w:bookmarkStart w:id="22" w:name="X859324283fcba9c28d1a2d4abd8f65e04695a45"/>
    <w:p>
      <w:pPr>
        <w:pStyle w:val="Heading2"/>
      </w:pPr>
      <w:r>
        <w:t xml:space="preserve">The Economic Context of Vietnam Ho Chi Minh City</w:t>
      </w:r>
    </w:p>
    <w:p>
      <w:pPr>
        <w:pStyle w:val="FirstParagraph"/>
      </w:pPr>
      <w:r>
        <w:t xml:space="preserve">To understand the demand for these professionals, one must analyze the economic backdrop of</w:t>
      </w:r>
      <w:r>
        <w:t xml:space="preserve"> </w:t>
      </w:r>
      <w:r>
        <w:rPr>
          <w:bCs/>
          <w:b/>
        </w:rPr>
        <w:t xml:space="preserve">Vietnam Ho Chi Minh City</w:t>
      </w:r>
      <w:r>
        <w:t xml:space="preserve">. As Vietnam’s largest city and primary commercial hub, HCMC is undergoing a massive transformation. Historically known for textiles and agriculture, the city has pivoted aggressively toward high-tech manufacturing, electronics assembly, and automotive production.</w:t>
      </w:r>
    </w:p>
    <w:p>
      <w:pPr>
        <w:pStyle w:val="BodyText"/>
      </w:pPr>
      <w:r>
        <w:rPr>
          <w:bCs/>
          <w:b/>
        </w:rPr>
        <w:t xml:space="preserve">Vietnam Ho Chi Minh City</w:t>
      </w:r>
      <w:r>
        <w:t xml:space="preserve"> </w:t>
      </w:r>
      <w:r>
        <w:t xml:space="preserve">is now home to numerous multinational corporations (MNCs) including Samsung, LG Canon Electronics, Denso Vietnam Corporation. These entities are not looking for traditional labor; they require highly skilled technical personnel who can operate, maintain, and improve complex automated systems. The city’s industrial parks in District 9 (now Thu Duc City), Binh Duong borders, and Long An provinces are increasingly reliant on automation to maintain competitive efficiency against regional rivals like Thailand and Malaysia.</w:t>
      </w:r>
    </w:p>
    <w:bookmarkEnd w:id="22"/>
    <w:bookmarkStart w:id="23" w:name="bridging-the-skills-gap"/>
    <w:p>
      <w:pPr>
        <w:pStyle w:val="Heading2"/>
      </w:pPr>
      <w:r>
        <w:t xml:space="preserve">Bridging the Skills Gap</w:t>
      </w:r>
    </w:p>
    <w:p>
      <w:pPr>
        <w:pStyle w:val="FirstParagraph"/>
      </w:pPr>
      <w:r>
        <w:t xml:space="preserve">A central theme of this report is the critical skills gap currently present in</w:t>
      </w:r>
      <w:r>
        <w:t xml:space="preserve"> </w:t>
      </w:r>
      <w:r>
        <w:rPr>
          <w:bCs/>
          <w:b/>
        </w:rPr>
        <w:t xml:space="preserve">Vietnam Ho Chi Minh City</w:t>
      </w:r>
      <w:r>
        <w:t xml:space="preserve">. While there is an abundance of general engineering graduates, there is a severe shortage of specialists who possess integrated mechatronic competencies. Traditional Vietnamese engineering education has often been siloed, with mechanical departments teaching statics and dynamics while electronics departments focus on circuit theory, rarely bridging the two.</w:t>
      </w:r>
    </w:p>
    <w:p>
      <w:pPr>
        <w:pStyle w:val="BodyText"/>
      </w:pPr>
      <w:r>
        <w:t xml:space="preserve">The</w:t>
      </w:r>
      <w:r>
        <w:t xml:space="preserve"> </w:t>
      </w:r>
      <w:r>
        <w:rPr>
          <w:bCs/>
          <w:b/>
        </w:rPr>
        <w:t xml:space="preserve">Mechatronics Engineer</w:t>
      </w:r>
      <w:r>
        <w:t xml:space="preserve"> </w:t>
      </w:r>
      <w:r>
        <w:t xml:space="preserve">fills this void. Companies in HCMC are increasingly demanding candidates who can code PLCs (Programmable Logic Controllers), program robotics (such as Fanuc or ABB robots), and understand hydraulic systems. The report highlights that universities in</w:t>
      </w:r>
      <w:r>
        <w:t xml:space="preserve"> </w:t>
      </w:r>
      <w:r>
        <w:rPr>
          <w:bCs/>
          <w:b/>
        </w:rPr>
        <w:t xml:space="preserve">Vietnam Ho Chi Minh City</w:t>
      </w:r>
      <w:r>
        <w:t xml:space="preserve">, such as the University of Technology (VNU-HCM) and RMIT Vietnam, are beginning to adapt their curricula to meet these needs, but the industry demand still outstrips supply.</w:t>
      </w:r>
    </w:p>
    <w:bookmarkEnd w:id="23"/>
    <w:bookmarkStart w:id="24" w:name="Xdead3087c7c35aecddff2a2417db191481e1140"/>
    <w:p>
      <w:pPr>
        <w:pStyle w:val="Heading2"/>
      </w:pPr>
      <w:r>
        <w:t xml:space="preserve">Key Industries Utilizing Mechatronics in HCMC</w:t>
      </w:r>
    </w:p>
    <w:p>
      <w:pPr>
        <w:numPr>
          <w:ilvl w:val="0"/>
          <w:numId w:val="1001"/>
        </w:numPr>
        <w:pStyle w:val="Compact"/>
      </w:pPr>
      <w:r>
        <w:rPr>
          <w:bCs/>
          <w:b/>
        </w:rPr>
        <w:t xml:space="preserve">Automotive Manufacturing:</w:t>
      </w:r>
      <w:r>
        <w:t xml:space="preserve"> </w:t>
      </w:r>
      <w:r>
        <w:t xml:space="preserve">With major players like Toyota and Honda establishing roots near HCMC, the need for mechatronic systems in assembly lines is paramount. Engineers here work on robotic welding, painting automation, and quality control sensors.</w:t>
      </w:r>
    </w:p>
    <w:p>
      <w:pPr>
        <w:numPr>
          <w:ilvl w:val="0"/>
          <w:numId w:val="1001"/>
        </w:numPr>
        <w:pStyle w:val="Compact"/>
      </w:pPr>
      <w:r>
        <w:rPr>
          <w:bCs/>
          <w:b/>
        </w:rPr>
        <w:t xml:space="preserve">Electronics Production:</w:t>
      </w:r>
      <w:r>
        <w:t xml:space="preserve"> </w:t>
      </w:r>
      <w:r>
        <w:t xml:space="preserve">The massive electronics manufacturing sector in</w:t>
      </w:r>
      <w:r>
        <w:t xml:space="preserve"> </w:t>
      </w:r>
      <w:r>
        <w:rPr>
          <w:bCs/>
          <w:b/>
        </w:rPr>
        <w:t xml:space="preserve">Vietnam Ho Chi Minh City</w:t>
      </w:r>
      <w:r>
        <w:t xml:space="preserve">, dominated by Samsung, relies heavily on precision mechatronic devices for PCB assembly and testing.</w:t>
      </w:r>
    </w:p>
    <w:p>
      <w:pPr>
        <w:numPr>
          <w:ilvl w:val="0"/>
          <w:numId w:val="1001"/>
        </w:numPr>
        <w:pStyle w:val="Compact"/>
      </w:pPr>
      <w:r>
        <w:rPr>
          <w:bCs/>
          <w:b/>
        </w:rPr>
        <w:t xml:space="preserve">Agriculture Tech (AgriTech):</w:t>
      </w:r>
      <w:r>
        <w:t xml:space="preserve"> </w:t>
      </w:r>
      <w:r>
        <w:t xml:space="preserve">As the Mekong Delta surrounds the city, there is a growing trend toward smart agriculture. Mechatronics engineers are developing automated irrigation systems and drone-based monitoring tools specifically adapted to Vietnam’s humid climate.</w:t>
      </w:r>
    </w:p>
    <w:bookmarkEnd w:id="24"/>
    <w:bookmarkStart w:id="25" w:name="challenges-and-future-outlook"/>
    <w:p>
      <w:pPr>
        <w:pStyle w:val="Heading2"/>
      </w:pPr>
      <w:r>
        <w:t xml:space="preserve">Challenges and Future Outlook</w:t>
      </w:r>
    </w:p>
    <w:p>
      <w:pPr>
        <w:pStyle w:val="FirstParagraph"/>
      </w:pPr>
      <w:r>
        <w:t xml:space="preserve">The role of the</w:t>
      </w:r>
      <w:r>
        <w:t xml:space="preserve"> </w:t>
      </w:r>
      <w:r>
        <w:rPr>
          <w:bCs/>
          <w:b/>
        </w:rPr>
        <w:t xml:space="preserve">Mechatronics Engineer</w:t>
      </w:r>
      <w:r>
        <w:t xml:space="preserve"> </w:t>
      </w:r>
      <w:r>
        <w:t xml:space="preserve">in</w:t>
      </w:r>
      <w:r>
        <w:t xml:space="preserve"> </w:t>
      </w:r>
      <w:r>
        <w:rPr>
          <w:bCs/>
          <w:b/>
        </w:rPr>
        <w:t xml:space="preserve">Vietnam Ho Chi Minh City</w:t>
      </w:r>
      <w:r>
        <w:t xml:space="preserve"> </w:t>
      </w:r>
      <w:r>
        <w:t xml:space="preserve">is not without challenges. Language barriers often exist, as technical documentation for high-end machinery is frequently in Japanese, German, or English. Therefore, bilingual proficiency combined with technical expertise is a key differentiator for successful engineers in this region.</w:t>
      </w:r>
    </w:p>
    <w:p>
      <w:pPr>
        <w:pStyle w:val="BodyText"/>
      </w:pPr>
      <w:r>
        <w:t xml:space="preserve">Furthermore, infrastructure limitations can pose difficulties. While HCMC boasts modern industrial zones, power stability and logistical logistics can sometimes impact automated operations. Mechatronics engineers are often tasked with designing resilient systems that can withstand local environmental conditions.</w:t>
      </w:r>
    </w:p>
    <w:bookmarkEnd w:id="25"/>
    <w:bookmarkStart w:id="26" w:name="conclusion"/>
    <w:p>
      <w:pPr>
        <w:pStyle w:val="Heading2"/>
      </w:pPr>
      <w:r>
        <w:t xml:space="preserve">Conclusion</w:t>
      </w:r>
    </w:p>
    <w:p>
      <w:pPr>
        <w:pStyle w:val="FirstParagraph"/>
      </w:pPr>
      <w:r>
        <w:t xml:space="preserve">In conclusion, this report asserts that the</w:t>
      </w:r>
      <w:r>
        <w:t xml:space="preserve"> </w:t>
      </w:r>
      <w:r>
        <w:rPr>
          <w:bCs/>
          <w:b/>
        </w:rPr>
        <w:t xml:space="preserve">Mechatronics Engineer</w:t>
      </w:r>
      <w:r>
        <w:t xml:space="preserve"> </w:t>
      </w:r>
      <w:r>
        <w:t xml:space="preserve">is a cornerstone of the technological advancement in</w:t>
      </w:r>
      <w:r>
        <w:t xml:space="preserve"> </w:t>
      </w:r>
      <w:r>
        <w:rPr>
          <w:bCs/>
          <w:b/>
        </w:rPr>
        <w:t xml:space="preserve">Vietnam Ho Chi Minh City</w:t>
      </w:r>
      <w:r>
        <w:t xml:space="preserve">. As the city continues to ascend from a labor-intensive economy to a knowledge-based industrial hub, the demand for interdisciplinary engineering talent will only grow. The integration of AI, IoT, and advanced robotics into local industries requires professionals who can speak both the language of mechanics and software. For students and professionals in Vietnam Ho Chi Minh City, specializing in mechatronics is not just a career choice; it is a strategic position at the forefront of national development.</w:t>
      </w:r>
    </w:p>
    <w:p>
      <w:pPr>
        <w:pStyle w:val="BodyText"/>
      </w:pPr>
      <w:r>
        <w:t xml:space="preserve">The trajectory for</w:t>
      </w:r>
      <w:r>
        <w:t xml:space="preserve"> </w:t>
      </w:r>
      <w:r>
        <w:rPr>
          <w:bCs/>
          <w:b/>
        </w:rPr>
        <w:t xml:space="preserve">Vietnam Ho Chi Minh City</w:t>
      </w:r>
      <w:r>
        <w:t xml:space="preserve"> </w:t>
      </w:r>
      <w:r>
        <w:t xml:space="preserve">is clear: automation and digitalization. The architects of this new reality are the mechatronics engineers, who are currently shaping the future of manufacturing, agriculture, and infrastructure in one of Southeast Asia's most dynamic cities.</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Mechatronics Engineer in Vietnam Ho Chi Minh City</dc:title>
  <dc:creator/>
  <dc:language>en</dc:language>
  <cp:keywords/>
  <dcterms:created xsi:type="dcterms:W3CDTF">2026-07-30T03:59:36Z</dcterms:created>
  <dcterms:modified xsi:type="dcterms:W3CDTF">2026-07-30T03:59:36Z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