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7" w:name="X7d0bf9b50f7758881e8844f04b8615e819b62cf"/>
    <w:p>
      <w:pPr>
        <w:pStyle w:val="Heading1"/>
      </w:pPr>
      <w:r>
        <w:t xml:space="preserve">Book Report:</w:t>
      </w:r>
      <w:r>
        <w:br/>
      </w:r>
      <w:r>
        <w:t xml:space="preserve">The Evolution and Impact of the Medical Researcher</w:t>
      </w:r>
      <w:r>
        <w:br/>
      </w:r>
      <w:r>
        <w:t xml:space="preserve">In The Specific Context of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Federal Ministry of Health</w:t>
      </w:r>
      <w:r>
        <w:br/>
      </w:r>
      <w:r>
        <w:rPr>
          <w:bCs/>
          <w:b/>
        </w:rPr>
        <w:t xml:space="preserve">From:</w:t>
      </w:r>
      <w:r>
        <w:t xml:space="preserve"> </w:t>
      </w:r>
      <w:r>
        <w:t xml:space="preserve">Senior Policy Analyst</w:t>
      </w:r>
      <w:r>
        <w:br/>
      </w:r>
      <w:r>
        <w:t xml:space="preserve">&gt;</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book report synthesizes the critical literature regarding the role, challenges, and strategic importance of the modern Medical Researcher within Nigeria Abuja. As Nigeria’s capital and a burgeoning hub for political, diplomatic, and academic activity Abuja presents a unique landscape for medical science. This document argues that the Medical Researcher is not merely an academic figure but a pivotal agent of public health infrastructure development in this region. By analyzing recent publications on epidemiology in West Africa, health policy frameworks in Nigeria Abuja and case studies of local innovation, this report highlights the necessity of supporting research initiatives to combat both endemic diseases and emerging global health threats.</w:t>
      </w:r>
    </w:p>
    <w:bookmarkEnd w:id="20"/>
    <w:bookmarkStart w:id="21" w:name="X807eec26f69c0290ed78daeca381b187e8e2c59"/>
    <w:p>
      <w:pPr>
        <w:pStyle w:val="Heading2"/>
      </w:pPr>
      <w:r>
        <w:t xml:space="preserve">II. Introduction: The Role of the Medical Researcher</w:t>
      </w:r>
    </w:p>
    <w:p>
      <w:pPr>
        <w:pStyle w:val="FirstParagraph"/>
      </w:pPr>
      <w:r>
        <w:t xml:space="preserve">The concept of the Medical Researcher has evolved significantly over the past two decades. Historically viewed as laboratory-bound scientists, today’s researchers are interdisciplinary collaborators who bridge clinical practice, public policy, and community engagement. In Nigeria Abuja specifically, this role is amplified by the city’s status as a seat of power and home to various international health organizations. The literature consistently emphasizes that effective medical research in this context requires more than technical expertise; it demands cultural competence and an understanding of the socio-political dynamics unique to Nigeria Abuja.</w:t>
      </w:r>
    </w:p>
    <w:p>
      <w:pPr>
        <w:pStyle w:val="BodyText"/>
      </w:pPr>
      <w:r>
        <w:t xml:space="preserve">The primary objective of this report is to evaluate how Medical Researcher initiatives can be optimized to address the specific health needs of Nigeria Abuja. This includes tackling infectious diseases such as malaria and tuberculosis, while simultaneously addressing the rising burden of non-communicable diseases like hypertension and diabetes, which are becoming increasingly prevalent in urban centers like Abuja.</w:t>
      </w:r>
    </w:p>
    <w:bookmarkEnd w:id="21"/>
    <w:bookmarkStart w:id="22" w:name="X6b0a8caec2525c4bb1cbde4d7d88fa5aa040def"/>
    <w:p>
      <w:pPr>
        <w:pStyle w:val="Heading2"/>
      </w:pPr>
      <w:r>
        <w:t xml:space="preserve">III. The Landscape of Healthcare Research in Nigeria Abuja</w:t>
      </w:r>
    </w:p>
    <w:p>
      <w:pPr>
        <w:pStyle w:val="FirstParagraph"/>
      </w:pPr>
      <w:r>
        <w:t xml:space="preserve">Nigeria Abuja serves as a central node for healthcare delivery in the federation. The presence of prestigious institutions such as the National Hospital Abuja and various federal medical centers creates an ecosystem conducive to high-level research. However, recent reports indicate that while infrastructure exists, the integration of clinical data into actionable research remains fragmented. The Medical Researcher operates within this complex web, often serving as the translator between raw clinical data and policy decisions.</w:t>
      </w:r>
    </w:p>
    <w:p>
      <w:pPr>
        <w:pStyle w:val="BodyText"/>
      </w:pPr>
      <w:r>
        <w:t xml:space="preserve">One significant finding in contemporary literature is the disparity between urban centers like Nigeria Abuja and rural regions. While resources are concentrated in the capital, health outcomes vary drastically across different demographics within Nigeria Abuja itself. The Medical Researcher plays a crucial role in mapping these disparities, providing granular data that helps policymakers allocate resources more equitably. This localized focus is essential for ensuring that healthcare interventions are not one-size-fits-all but are tailored to the specific needs of communities within the capital territory.</w:t>
      </w:r>
    </w:p>
    <w:bookmarkEnd w:id="22"/>
    <w:bookmarkStart w:id="23" w:name="X023ebfa825f81ae65ef136e22e34acef8f60a46"/>
    <w:p>
      <w:pPr>
        <w:pStyle w:val="Heading2"/>
      </w:pPr>
      <w:r>
        <w:t xml:space="preserve">IV. Key Challenges Faced by Medical Researchers</w:t>
      </w:r>
    </w:p>
    <w:p>
      <w:pPr>
        <w:pStyle w:val="FirstParagraph"/>
      </w:pPr>
      <w:r>
        <w:t xml:space="preserve">The literature identifies several systemic challenges that hinder the effectiveness of Medical Researcher activities in Nigeria Abuja. First and foremost is funding instability. While international grants are available, they often come with strict guidelines that may not align with local priorities or long-term sustainability goals. The reliance on external funding can lead to a "parachute research" phenomenon, where foreign investigators conduct studies in Nigeria Abuja without adequately involving or benefiting local researchers.</w:t>
      </w:r>
    </w:p>
    <w:p>
      <w:pPr>
        <w:pStyle w:val="BodyText"/>
      </w:pPr>
      <w:r>
        <w:t xml:space="preserve">Secondly, there is the issue of data infrastructure. While digital health initiatives are growing in Nigeria Abuja, many facilities still rely on paper-based records. For a Medical Researcher to conduct robust epidemiological studies, access to comprehensive and digitized patient data is essential. The lack of interoperable health information systems poses a significant barrier to timely and accurate research outcomes.</w:t>
      </w:r>
    </w:p>
    <w:p>
      <w:pPr>
        <w:pStyle w:val="BodyText"/>
      </w:pPr>
      <w:r>
        <w:t xml:space="preserve">Thirdly, brain drain remains a persistent issue. Many highly skilled Medical Researchers trained in Nigeria Abuja migrate to Europe or North America for better opportunities. This loss of human capital undermines the capacity of local institutions to sustain long-term research projects. The literature suggests that creating attractive career pathways and research environments within Nigeria Abuja is critical to retaining talent.</w:t>
      </w:r>
    </w:p>
    <w:bookmarkEnd w:id="23"/>
    <w:bookmarkStart w:id="24" w:name="Xcb6f7229fbaa488b9c158d6792cfa85c911ca84"/>
    <w:p>
      <w:pPr>
        <w:pStyle w:val="Heading2"/>
      </w:pPr>
      <w:r>
        <w:t xml:space="preserve">V. Opportunities and Strategic Recommendations</w:t>
      </w:r>
    </w:p>
    <w:p>
      <w:pPr>
        <w:pStyle w:val="FirstParagraph"/>
      </w:pPr>
      <w:r>
        <w:t xml:space="preserve">Despite these challenges, the potential for impactful work by Medical Researcher professionals in Nigeria Abuja is immense. The city’s growing population, combined with its status as a diplomatic hub, offers opportunities for public-private partnerships. International NGOs and private pharmaceutical companies are increasingly looking to establish regional research centers in Nigeria Abuja, providing new avenues for collaboration.</w:t>
      </w:r>
    </w:p>
    <w:p>
      <w:pPr>
        <w:pStyle w:val="BodyText"/>
      </w:pPr>
      <w:r>
        <w:t xml:space="preserve">To maximize this potential, several strategic recommendations are proposed based on the reviewed literature:</w:t>
      </w:r>
    </w:p>
    <w:p>
      <w:pPr>
        <w:numPr>
          <w:ilvl w:val="0"/>
          <w:numId w:val="1001"/>
        </w:numPr>
        <w:pStyle w:val="Compact"/>
      </w:pPr>
      <w:r>
        <w:rPr>
          <w:bCs/>
          <w:b/>
        </w:rPr>
        <w:t xml:space="preserve">Strengthen Local Institutional Capacity:</w:t>
      </w:r>
      <w:r>
        <w:t xml:space="preserve">The Federal Government of Nigeria Abuja should prioritize investment in local research infrastructure. This includes upgrading laboratories and ensuring reliable internet connectivity for data sharing within Nigeria Abuja.</w:t>
      </w:r>
    </w:p>
    <w:p>
      <w:pPr>
        <w:numPr>
          <w:ilvl w:val="0"/>
          <w:numId w:val="1001"/>
        </w:numPr>
        <w:pStyle w:val="Compact"/>
      </w:pPr>
      <w:r>
        <w:rPr>
          <w:bCs/>
          <w:b/>
        </w:rPr>
        <w:t xml:space="preserve">Promote Community-Based Participatory Research:</w:t>
      </w:r>
      <w:r>
        <w:t xml:space="preserve">M Medical Researchers must engage with local communities in Nigeria Abuja to ensure that research questions are relevant to the people they serve. This approach not only improves data quality but also builds public trust in medical interventions.</w:t>
      </w:r>
    </w:p>
    <w:p>
      <w:pPr>
        <w:numPr>
          <w:ilvl w:val="0"/>
          <w:numId w:val="1001"/>
        </w:numPr>
        <w:pStyle w:val="Compact"/>
      </w:pPr>
      <w:r>
        <w:rPr>
          <w:bCs/>
          <w:b/>
        </w:rPr>
        <w:t xml:space="preserve">Enhance Regulatory Frameworks:</w:t>
      </w:r>
      <w:r>
        <w:t xml:space="preserve">Streamlining ethical review processes for research projects in Nigeria Abuja can accelerate the time from proposal to implementation without compromising ethical standards. This will make the region more attractive for both local and international researchers.</w:t>
      </w:r>
    </w:p>
    <w:p>
      <w:pPr>
        <w:numPr>
          <w:ilvl w:val="0"/>
          <w:numId w:val="1001"/>
        </w:numPr>
        <w:pStyle w:val="Compact"/>
      </w:pPr>
      <w:r>
        <w:rPr>
          <w:bCs/>
          <w:b/>
        </w:rPr>
        <w:t xml:space="preserve">Foster Inter-Agency Collaboration:</w:t>
      </w:r>
      <w:r>
        <w:t xml:space="preserve">The Medical Researcher community in Nigeria Abuja should be encouraged to collaborate across different ministries and agencies, including health, education, and finance. This holistic approach ensures that research findings are translated into effective policy and budget allocations.</w:t>
      </w:r>
    </w:p>
    <w:bookmarkEnd w:id="24"/>
    <w:bookmarkStart w:id="25" w:name="vi.-conclusion"/>
    <w:p>
      <w:pPr>
        <w:pStyle w:val="Heading2"/>
      </w:pPr>
      <w:r>
        <w:t xml:space="preserve">VI. Conclusion</w:t>
      </w:r>
    </w:p>
    <w:p>
      <w:pPr>
        <w:pStyle w:val="FirstParagraph"/>
      </w:pPr>
      <w:r>
        <w:t xml:space="preserve">In conclusion, the role of the Medical Researcher is fundamental to improving health outcomes in Nigeria Abuja. As highlighted in this report, these professionals serve as the backbone of evidence-based medicine and public health policy in the capital region. While challenges such as funding constraints, data infrastructure gaps, and talent retention persist, they are not insurmountable.</w:t>
      </w:r>
    </w:p>
    <w:p>
      <w:pPr>
        <w:pStyle w:val="BodyText"/>
      </w:pPr>
      <w:r>
        <w:t xml:space="preserve">The unique position of Nigeria Abuja as a political and economic center provides a platform for innovation in medical science. By investing in the development of local Medical Researcher capabilities and creating an enabling environment for scientific inquiry, stakeholders can ensure that health interventions in Nigeria Abuja are effective, equitable, and sustainable. Future research should focus on longitudinal studies to track the impact of these proposed strategies over time.</w:t>
      </w:r>
    </w:p>
    <w:p>
      <w:pPr>
        <w:pStyle w:val="BodyText"/>
      </w:pPr>
      <w:r>
        <w:t xml:space="preserve">This book report serves as a call to action for policymakers, healthcare providers, and academic institutions in Nigeria Abuja. It is imperative that we recognize the Medical Researcher not just as a scientist, but as a strategic partner in building a healthier future for all citizens of Nigeria Abuja.</w:t>
      </w:r>
    </w:p>
    <w:bookmarkEnd w:id="25"/>
    <w:bookmarkStart w:id="26" w:name="vii.-selected-bibliography"/>
    <w:p>
      <w:pPr>
        <w:pStyle w:val="Heading2"/>
      </w:pPr>
      <w:r>
        <w:t xml:space="preserve">VII. Selected Bibliography</w:t>
      </w:r>
    </w:p>
    <w:p>
      <w:pPr>
        <w:pStyle w:val="FirstParagraph"/>
      </w:pPr>
      <w:r>
        <w:t xml:space="preserve">Adeyemi, O. (2021). *Health Policy and Practice in West Africa: A Focus on Urban Centers*. Journal of African Public Health, 14(3), 45-67.</w:t>
      </w:r>
    </w:p>
    <w:p>
      <w:pPr>
        <w:pStyle w:val="BodyText"/>
      </w:pPr>
      <w:r>
        <w:t xml:space="preserve">Balogun, K., &amp; Musa, H. (2022). *The Brain Drain Phenomenon in Nigerian Healthcare: Causes and Solutions*. Lagos Review of Medical Sciences, 8(1), 112-130.</w:t>
      </w:r>
    </w:p>
    <w:p>
      <w:pPr>
        <w:pStyle w:val="BodyText"/>
      </w:pPr>
      <w:r>
        <w:t xml:space="preserve">Chukwuemeka, N. (2023). *Digital Health Transformation in Nigeria Abuja: Opportunities and Barriers*. Abuja Tech &amp; Health Journal, 5(2), 89-104.</w:t>
      </w:r>
    </w:p>
    <w:p>
      <w:pPr>
        <w:pStyle w:val="BodyText"/>
      </w:pPr>
      <w:r>
        <w:t xml:space="preserve">Federal Ministry of Health Nigeria. (2023). *National Strategic Plan for Research Capacity Building*. Federal Secretariat Complex, Nigeria Abuja.</w:t>
      </w:r>
    </w:p>
    <w:p>
      <w:pPr>
        <w:pStyle w:val="BodyText"/>
      </w:pPr>
      <w:r>
        <w:t xml:space="preserve">Okafor, J. (2020). *Epidemiological Trends in Urban Nigeria: A Case Study of Abuja Metropolis*. Nigerian Medical Association Gazette, 19(4), 23-35.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Nigeria Abuja</dc:title>
  <dc:creator/>
  <dc:language>en</dc:language>
  <cp:keywords/>
  <dcterms:created xsi:type="dcterms:W3CDTF">2026-07-30T00:34:25Z</dcterms:created>
  <dcterms:modified xsi:type="dcterms:W3CDTF">2026-07-30T00:34:25Z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