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Pakistan</w:t>
      </w:r>
      <w:r>
        <w:t xml:space="preserve"> </w:t>
      </w:r>
      <w:r>
        <w:t xml:space="preserve">Islamabad</w:t>
      </w:r>
    </w:p>
    <w:bookmarkStart w:id="37" w:name="Xd4c3f34aade403d6af4cff83949f56294bb15fb"/>
    <w:p>
      <w:pPr>
        <w:pStyle w:val="Heading1"/>
      </w:pPr>
      <w:r>
        <w:t xml:space="preserve">Book Report Analysis: The Pivotal Role of the Medical Researcher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Policy, Islamabad</w:t>
      </w:r>
      <w:r>
        <w:br/>
      </w:r>
      <w:r>
        <w:rPr>
          <w:bCs/>
          <w:b/>
        </w:rPr>
        <w:t xml:space="preserve">From:</w:t>
      </w:r>
      <w:r>
        <w:t xml:space="preserve"> </w:t>
      </w:r>
      <w:r>
        <w:t xml:space="preserve">Senior Policy Analyst</w:t>
      </w:r>
      <w:r>
        <w:br/>
      </w:r>
    </w:p>
    <w:p>
      <w:pPr>
        <w:pStyle w:val="BodyText"/>
      </w:pPr>
      <w:r>
        <w:t xml:space="preserve">Subject:</w:t>
      </w:r>
    </w:p>
    <w:p>
      <w:pPr>
        <w:pStyle w:val="BodyText"/>
      </w:pPr>
      <w:r>
        <w:t xml:space="preserve">The synthesis of contemporary literature regarding the function, challenges, and strategic importance of the</w:t>
      </w:r>
    </w:p>
    <w:p>
      <w:pPr>
        <w:pStyle w:val="BodyText"/>
      </w:pPr>
      <w:r>
        <w:t xml:space="preserve">M</w:t>
      </w:r>
      <w:r>
        <w:rPr>
          <w:bCs/>
          <w:b/>
        </w:rPr>
        <w:t xml:space="preserve">Title: Navigating Complexity: The Modern Medical Researcher in a Developing Metropolis</w:t>
      </w:r>
      <w:r>
        <w:t xml:space="preserve">The selected text for this review serves as a comprehensive examination of how scientific inquiry intersects with public health policy in rapidly developing urban centers. Specifically, the narrative focuses on Islamabad, the capital of Pakistan, analyzing how a</w:t>
      </w:r>
    </w:p>
    <w:p>
      <w:pPr>
        <w:pStyle w:val="BodyText"/>
      </w:pPr>
      <w:r>
        <w:t xml:space="preserve">Medical Researcher operates within this unique geopolitical and sociological landscape. This report dissects the key themes presented in the literature, highlighting why understanding this specific role is crucial for national health security.</w:t>
      </w:r>
    </w:p>
    <w:bookmarkStart w:id="20" w:name="X7c3703e02ad5789f2809eb0100610bdb2283944"/>
    <w:p>
      <w:pPr>
        <w:pStyle w:val="Heading2"/>
      </w:pPr>
      <w:r>
        <w:t xml:space="preserve">The Evolution of Medical Research in Pakistan Islamabad</w:t>
      </w:r>
    </w:p>
    <w:p>
      <w:pPr>
        <w:pStyle w:val="FirstParagraph"/>
      </w:pPr>
      <w:r>
        <w:t xml:space="preserve">The book posits that Islamabad has transitioned from a primarily administrative hub to a burgeoning center for academic and clinical excellence. Historically, medical research in the region was fragmented. However, the text argues that the establishment of specialized institutes such as The Aga Khan University Hospital (though based in Karachi, its influence extends nationally), Shifa International Hospital, and various local universities has created a robust ecosystem for scientific inquiry.</w:t>
      </w:r>
    </w:p>
    <w:p>
      <w:pPr>
        <w:pStyle w:val="BodyText"/>
      </w:pPr>
      <w:r>
        <w:t xml:space="preserve">The</w:t>
      </w:r>
      <w:r>
        <w:t xml:space="preserve"> </w:t>
      </w:r>
      <w:r>
        <w:rPr>
          <w:bCs/>
          <w:b/>
        </w:rPr>
        <w:t xml:space="preserve">Medical Researcher</w:t>
      </w:r>
      <w:r>
        <w:t xml:space="preserve"> </w:t>
      </w:r>
      <w:r>
        <w:t xml:space="preserve">in this context is no longer just an observer but a proactive agent of change. The literature details how these professionals are tasked with addressing diseases that have specific prevalence rates in</w:t>
      </w:r>
      <w:r>
        <w:t xml:space="preserve"> </w:t>
      </w:r>
      <w:r>
        <w:rPr>
          <w:bCs/>
          <w:b/>
        </w:rPr>
        <w:t xml:space="preserve">Pakistan Islamabad</w:t>
      </w:r>
      <w:r>
        <w:t xml:space="preserve">, such as non-communicable diseases (NCDs) driven by urbanization, alongside persistent infectious disease burdens like tuberculosis and hepatitis. The book emphasizes that the isolation of the capital city actually provides a controlled environment for pilot studies, which can later be scaled across the rest of the country.</w:t>
      </w:r>
    </w:p>
    <w:bookmarkEnd w:id="20"/>
    <w:bookmarkStart w:id="21" w:name="X346c0a33a234da8c2c410f7edb3679118e2a2eb"/>
    <w:p>
      <w:pPr>
        <w:pStyle w:val="Heading2"/>
      </w:pPr>
      <w:r>
        <w:t xml:space="preserve">The Dual Burden: Infectious and Non-Communicable Diseases</w:t>
      </w:r>
    </w:p>
    <w:p>
      <w:pPr>
        <w:pStyle w:val="FirstParagraph"/>
      </w:pPr>
      <w:r>
        <w:t xml:space="preserve">A significant portion of the text is dedicated to analyzing how a</w:t>
      </w:r>
      <w:r>
        <w:t xml:space="preserve"> </w:t>
      </w:r>
      <w:r>
        <w:rPr>
          <w:bCs/>
          <w:b/>
        </w:rPr>
        <w:t xml:space="preserve">Medical Researcher</w:t>
      </w:r>
      <w:r>
        <w:t xml:space="preserve"> </w:t>
      </w:r>
      <w:r>
        <w:t xml:space="preserve">must navigate what epidemiologists call the "double burden" of disease. In</w:t>
      </w:r>
      <w:r>
        <w:t xml:space="preserve"> </w:t>
      </w:r>
      <w:r>
        <w:rPr>
          <w:bCs/>
          <w:b/>
        </w:rPr>
        <w:t xml:space="preserve">Pakistan Islamabad</w:t>
      </w:r>
      <w:r>
        <w:t xml:space="preserve">, researchers are simultaneously fighting traditional infectious threats while grappling with a skyrocketing rise in lifestyle-related conditions such as diabetes, hypertension, and cardiovascular diseases.</w:t>
      </w:r>
    </w:p>
    <w:p>
      <w:pPr>
        <w:pStyle w:val="BodyText"/>
      </w:pPr>
      <w:r>
        <w:t xml:space="preserve">The book highlights case studies where local researchers have successfully implemented community-based interventions. For instance, one chapter details a longitudinal study conducted in the federal capital regarding dietary habits among civil servants. The</w:t>
      </w:r>
      <w:r>
        <w:t xml:space="preserve"> </w:t>
      </w:r>
      <w:r>
        <w:rPr>
          <w:bCs/>
          <w:b/>
        </w:rPr>
        <w:t xml:space="preserve">Medical Researcher</w:t>
      </w:r>
      <w:r>
        <w:t xml:space="preserve"> </w:t>
      </w:r>
      <w:r>
        <w:t xml:space="preserve">played a critical role not only in data collection but also in cultural adaptation of health messages. This aspect is vital because generic global health strategies often fail when applied without local nuance. The text argues that the success of any medical intervention in</w:t>
      </w:r>
      <w:r>
        <w:t xml:space="preserve"> </w:t>
      </w:r>
      <w:r>
        <w:rPr>
          <w:bCs/>
          <w:b/>
        </w:rPr>
        <w:t xml:space="preserve">Pakistan Islamabad</w:t>
      </w:r>
      <w:r>
        <w:t xml:space="preserve"> </w:t>
      </w:r>
      <w:r>
        <w:t xml:space="preserve">depends heavily on the researcher's ability to bridge the gap between high-level scientific data and ground-level cultural realities.</w:t>
      </w:r>
    </w:p>
    <w:bookmarkEnd w:id="21"/>
    <w:bookmarkStart w:id="22" w:name="Xfb02209cba609355d052cd4a6f0215437cac933"/>
    <w:p>
      <w:pPr>
        <w:pStyle w:val="Heading2"/>
      </w:pPr>
      <w:r>
        <w:t xml:space="preserve">Ethical Considerations and Regulatory Frameworks</w:t>
      </w:r>
    </w:p>
    <w:p>
      <w:pPr>
        <w:pStyle w:val="FirstParagraph"/>
      </w:pPr>
      <w:r>
        <w:t xml:space="preserve">The literature does not shy away from the complexities of ethics in research. It outlines how a</w:t>
      </w:r>
      <w:r>
        <w:t xml:space="preserve"> </w:t>
      </w:r>
      <w:r>
        <w:rPr>
          <w:bCs/>
          <w:b/>
        </w:rPr>
        <w:t xml:space="preserve">Medical Researcher</w:t>
      </w:r>
      <w:r>
        <w:t xml:space="preserve"> </w:t>
      </w:r>
      <w:r>
        <w:t xml:space="preserve">in</w:t>
      </w:r>
      <w:r>
        <w:t xml:space="preserve"> </w:t>
      </w:r>
      <w:r>
        <w:rPr>
          <w:bCs/>
          <w:b/>
        </w:rPr>
        <w:t xml:space="preserve">Pakistan Islamabad</w:t>
      </w:r>
      <w:r>
        <w:t xml:space="preserve"> </w:t>
      </w:r>
      <w:r>
        <w:t xml:space="preserve">must adhere to stringent ethical guidelines set by the National Bioethics Committee. The book provides an honest assessment of past infractions and current improvements, suggesting that transparency is key to international collaboration.</w:t>
      </w:r>
    </w:p>
    <w:p>
      <w:pPr>
        <w:pStyle w:val="BodyText"/>
      </w:pPr>
      <w:r>
        <w:t xml:space="preserve">This section is particularly relevant for policymakers. It explains that for a</w:t>
      </w:r>
      <w:r>
        <w:t xml:space="preserve"> </w:t>
      </w:r>
      <w:r>
        <w:rPr>
          <w:bCs/>
          <w:b/>
        </w:rPr>
        <w:t xml:space="preserve">Medical Researcher</w:t>
      </w:r>
      <w:r>
        <w:t xml:space="preserve"> </w:t>
      </w:r>
      <w:r>
        <w:t xml:space="preserve">to secure funding from international bodies like the WHO or the Gates Foundation, they must demonstrate rigorous ethical compliance. The text argues that Islamabad serves as a model for regulatory adherence in South Asia. By enforcing strict protocols on clinical trials, the capital city ensures that data generated by its</w:t>
      </w:r>
      <w:r>
        <w:t xml:space="preserve"> </w:t>
      </w:r>
      <w:r>
        <w:rPr>
          <w:bCs/>
          <w:b/>
        </w:rPr>
        <w:t xml:space="preserve">Medical Researcher</w:t>
      </w:r>
      <w:r>
        <w:t xml:space="preserve"> </w:t>
      </w:r>
      <w:r>
        <w:t xml:space="preserve">is globally comparable and trustworthy.</w:t>
      </w:r>
    </w:p>
    <w:bookmarkEnd w:id="22"/>
    <w:bookmarkStart w:id="23" w:name="Xcf7682b9d5af79655c15c553b6bf2a537b78982"/>
    <w:p>
      <w:pPr>
        <w:pStyle w:val="Heading2"/>
      </w:pPr>
      <w:r>
        <w:t xml:space="preserve">Bridging the Gap Between Policy and Practice</w:t>
      </w:r>
    </w:p>
    <w:p>
      <w:pPr>
        <w:pStyle w:val="FirstParagraph"/>
      </w:pPr>
      <w:r>
        <w:t xml:space="preserve">One of the most compelling arguments in the book is that a</w:t>
      </w:r>
      <w:r>
        <w:t xml:space="preserve"> </w:t>
      </w:r>
      <w:r>
        <w:rPr>
          <w:bCs/>
          <w:b/>
        </w:rPr>
        <w:t xml:space="preserve">Medical Researcher</w:t>
      </w:r>
      <w:r>
        <w:t xml:space="preserve"> </w:t>
      </w:r>
      <w:r>
        <w:t xml:space="preserve">cannot exist in an ivory tower. The text emphasizes that research findings are useless unless they influence public policy. In</w:t>
      </w:r>
      <w:r>
        <w:t xml:space="preserve"> </w:t>
      </w:r>
      <w:r>
        <w:rPr>
          <w:bCs/>
          <w:b/>
        </w:rPr>
        <w:t xml:space="preserve">Pakistan Islamabad</w:t>
      </w:r>
      <w:r>
        <w:t xml:space="preserve">, where government policies are drafted, this connection is direct but often fraught with bureaucratic delays.</w:t>
      </w:r>
    </w:p>
    <w:p>
      <w:pPr>
        <w:pStyle w:val="BodyText"/>
      </w:pPr>
      <w:r>
        <w:t xml:space="preserve">The author illustrates how effective researchers engage with policymakers through think tanks and advisory boards. For example, during the recent resurgence of respiratory illnesses, local researchers in Islamabad rapidly compiled data on air quality and hospital admissions. This data was instrumental in shaping the capital’s environmental health policies. The book suggests that enhancing the role of the</w:t>
      </w:r>
      <w:r>
        <w:t xml:space="preserve"> </w:t>
      </w:r>
      <w:r>
        <w:rPr>
          <w:bCs/>
          <w:b/>
        </w:rPr>
        <w:t xml:space="preserve">Medical Researcher</w:t>
      </w:r>
      <w:r>
        <w:t xml:space="preserve"> </w:t>
      </w:r>
      <w:r>
        <w:t xml:space="preserve">involves creating permanent channels for dialogue between scientists and government officials in</w:t>
      </w:r>
      <w:r>
        <w:t xml:space="preserve"> </w:t>
      </w:r>
      <w:r>
        <w:rPr>
          <w:bCs/>
          <w:b/>
        </w:rPr>
        <w:t xml:space="preserve">Pakistan Islamabad</w:t>
      </w:r>
      <w:r>
        <w:t xml:space="preserve">.</w:t>
      </w:r>
    </w:p>
    <w:bookmarkEnd w:id="23"/>
    <w:bookmarkStart w:id="24" w:name="Xeecb649cd7a29ebdb4e8520cf1d1cbf18a87ca3"/>
    <w:p>
      <w:pPr>
        <w:pStyle w:val="Heading2"/>
      </w:pPr>
      <w:r>
        <w:t xml:space="preserve">Economic Implications and Healthcare Infrastructure</w:t>
      </w:r>
    </w:p>
    <w:p>
      <w:pPr>
        <w:pStyle w:val="FirstParagraph"/>
      </w:pPr>
      <w:r>
        <w:t xml:space="preserve">The final major theme addresses the economic aspect. The book argues that investing in research is not merely a scientific endeavor but an economic imperative. A robust community of</w:t>
      </w:r>
      <w:r>
        <w:t xml:space="preserve"> </w:t>
      </w:r>
      <w:r>
        <w:rPr>
          <w:bCs/>
          <w:b/>
        </w:rPr>
        <w:t xml:space="preserve">Medical Researcher</w:t>
      </w:r>
      <w:r>
        <w:t xml:space="preserve">s in</w:t>
      </w:r>
      <w:r>
        <w:t xml:space="preserve"> </w:t>
      </w:r>
      <w:r>
        <w:rPr>
          <w:bCs/>
          <w:b/>
        </w:rPr>
        <w:t xml:space="preserve">Pakistan Islamabad</w:t>
      </w:r>
      <w:r>
        <w:t xml:space="preserve"> </w:t>
      </w:r>
      <w:r>
        <w:t xml:space="preserve">attracts medical tourism, creates high-skilled jobs, and reduces the long-term costs associated with chronic disease management.</w:t>
      </w:r>
    </w:p>
    <w:p>
      <w:pPr>
        <w:pStyle w:val="BodyText"/>
      </w:pPr>
      <w:r>
        <w:t xml:space="preserve">The text provides statistics showing that for every dollar invested in local research infrastructure within the capital, there is a significant return on investment through improved healthcare efficiency. The</w:t>
      </w:r>
      <w:r>
        <w:t xml:space="preserve"> </w:t>
      </w:r>
      <w:r>
        <w:rPr>
          <w:bCs/>
          <w:b/>
        </w:rPr>
        <w:t xml:space="preserve">Medical Researcher</w:t>
      </w:r>
      <w:r>
        <w:t xml:space="preserve"> </w:t>
      </w:r>
      <w:r>
        <w:t xml:space="preserve">is thus positioned as an economic actor who contributes to the GDP of</w:t>
      </w:r>
      <w:r>
        <w:t xml:space="preserve"> </w:t>
      </w:r>
      <w:r>
        <w:rPr>
          <w:bCs/>
          <w:b/>
        </w:rPr>
        <w:t xml:space="preserve">Pakistan Islamabad</w:t>
      </w:r>
      <w:r>
        <w:t xml:space="preserve"> </w:t>
      </w:r>
      <w:r>
        <w:t xml:space="preserve">by developing local pharmaceutical solutions and reducing dependence on imported medicines.</w:t>
      </w:r>
    </w:p>
    <w:bookmarkEnd w:id="24"/>
    <w:bookmarkStart w:id="25" w:name="conclusion-and-recommendations"/>
    <w:p>
      <w:pPr>
        <w:pStyle w:val="Heading2"/>
      </w:pPr>
      <w:r>
        <w:t xml:space="preserve">Conclusion and Recommendations</w:t>
      </w:r>
    </w:p>
    <w:p>
      <w:pPr>
        <w:pStyle w:val="FirstParagraph"/>
      </w:pPr>
      <w:r>
        <w:t xml:space="preserve">In conclusion, this book provides a vital roadmap for understanding the modern</w:t>
      </w:r>
      <w:r>
        <w:t xml:space="preserve"> </w:t>
      </w:r>
      <w:r>
        <w:rPr>
          <w:bCs/>
          <w:b/>
        </w:rPr>
        <w:t xml:space="preserve">Medical Researcher</w:t>
      </w:r>
      <w:r>
        <w:t xml:space="preserve">. It moves beyond viewing them solely as laboratory scientists to recognizing them as multifaceted professionals who engage with culture, ethics, policy, and economics. The case of</w:t>
      </w:r>
      <w:r>
        <w:t xml:space="preserve"> </w:t>
      </w:r>
      <w:r>
        <w:rPr>
          <w:bCs/>
          <w:b/>
        </w:rPr>
        <w:t xml:space="preserve">Pakistan Islamabad</w:t>
      </w:r>
      <w:r>
        <w:t xml:space="preserve"> </w:t>
      </w:r>
      <w:r>
        <w:t xml:space="preserve">stands out as a microcosm of the challenges and opportunities present in developing nations.</w:t>
      </w:r>
    </w:p>
    <w:p>
      <w:pPr>
        <w:pStyle w:val="BodyText"/>
      </w:pPr>
      <w:r>
        <w:rPr>
          <w:bCs/>
          <w:b/>
        </w:rPr>
        <w:t xml:space="preserve">Key Recommendations:</w:t>
      </w:r>
    </w:p>
    <w:p>
      <w:pPr>
        <w:numPr>
          <w:ilvl w:val="0"/>
          <w:numId w:val="1001"/>
        </w:numPr>
        <w:pStyle w:val="Compact"/>
      </w:pPr>
      <w:r>
        <w:t xml:space="preserve">Institutional Support:</w:t>
      </w:r>
    </w:p>
    <w:p>
      <w:pPr>
        <w:numPr>
          <w:ilvl w:val="0"/>
          <w:numId w:val="1000"/>
        </w:numPr>
        <w:pStyle w:val="Compact"/>
      </w:pPr>
      <w:r>
        <w:t xml:space="preserve">The government must provide sustained funding for research institutes in Islamabad to ensure continuity.</w:t>
      </w:r>
    </w:p>
    <w:p>
      <w:pPr>
        <w:numPr>
          <w:ilvl w:val="0"/>
          <w:numId w:val="1001"/>
        </w:numPr>
        <w:pStyle w:val="Compact"/>
      </w:pPr>
      <w:r>
        <w:t xml:space="preserve">Cross-Sector Collaboration:</w:t>
      </w:r>
    </w:p>
    <w:p>
      <w:pPr>
        <w:numPr>
          <w:ilvl w:val="0"/>
          <w:numId w:val="1000"/>
        </w:numPr>
        <w:pStyle w:val="Compact"/>
      </w:pPr>
      <w:r>
        <w:t xml:space="preserve">Promote partnerships between the public sector, private hospitals, and universities to maximize the impact of each</w:t>
      </w:r>
      <w:r>
        <w:t xml:space="preserve"> </w:t>
      </w:r>
      <w:r>
        <w:rPr>
          <w:bCs/>
          <w:b/>
        </w:rPr>
        <w:t xml:space="preserve">Medical Researcher</w:t>
      </w:r>
      <w:r>
        <w:t xml:space="preserve">.</w:t>
      </w:r>
    </w:p>
    <w:p>
      <w:pPr>
        <w:numPr>
          <w:ilvl w:val="0"/>
          <w:numId w:val="1001"/>
        </w:numPr>
        <w:pStyle w:val="Compact"/>
      </w:pPr>
      <w:r>
        <w:t xml:space="preserve">Data Transparency:</w:t>
      </w:r>
    </w:p>
    <w:p>
      <w:pPr>
        <w:numPr>
          <w:ilvl w:val="0"/>
          <w:numId w:val="1000"/>
        </w:numPr>
        <w:pStyle w:val="Compact"/>
      </w:pPr>
      <w:r>
        <w:t xml:space="preserve">Mandate open-access publishing for research conducted in</w:t>
      </w:r>
    </w:p>
    <w:p>
      <w:pPr>
        <w:numPr>
          <w:ilvl w:val="0"/>
          <w:numId w:val="1000"/>
        </w:numPr>
        <w:pStyle w:val="Compact"/>
      </w:pPr>
      <w:r>
        <w:t xml:space="preserve">Pakistan Islamabad to enhance global scientific dialogue.</w:t>
      </w:r>
    </w:p>
    <w:p>
      <w:pPr>
        <w:pStyle w:val="FirstParagraph"/>
      </w:pPr>
      <w:r>
        <w:t xml:space="preserve">This report underscores that empowering the</w:t>
      </w:r>
    </w:p>
    <w:p>
      <w:pPr>
        <w:pStyle w:val="BodyText"/>
      </w:pPr>
      <w:r>
        <w:t xml:space="preserve">M</w:t>
      </w:r>
      <w:r>
        <w:rPr>
          <w:bCs/>
          <w:b/>
        </w:rPr>
        <w:t xml:space="preserve">Title: Navigating Complexity: The Modern Medical Researcher in a Developing Metropolis</w:t>
      </w:r>
      <w:r>
        <w:t xml:space="preserve">The selected text for this review serves as a comprehensive examination of how scientific inquiry intersects with public health policy in rapidly developing urban centers. Specifically, the narrative focuses on Islamabad, the capital of Pakistan, analyzing how a</w:t>
      </w:r>
    </w:p>
    <w:p>
      <w:pPr>
        <w:pStyle w:val="BodyText"/>
      </w:pPr>
      <w:r>
        <w:t xml:space="preserve">Medical Researcher operates within this unique geopolitical and sociological landscape. This report dissects the key themes presented in the literature, highlighting why understanding this specific role is crucial for national health security.</w:t>
      </w:r>
    </w:p>
    <w:bookmarkEnd w:id="25"/>
    <w:bookmarkStart w:id="26" w:name="Xaf64b9c6e1230cc8cd612ca2935fab166a7164a"/>
    <w:p>
      <w:pPr>
        <w:pStyle w:val="Heading2"/>
      </w:pPr>
      <w:r>
        <w:t xml:space="preserve">The Evolution of Medical Research in Pakistan Islamabad</w:t>
      </w:r>
    </w:p>
    <w:p>
      <w:pPr>
        <w:pStyle w:val="FirstParagraph"/>
      </w:pPr>
      <w:r>
        <w:t xml:space="preserve">The book posits that Islamabad has transitioned from a primarily administrative hub to a burgeoning center for academic and clinical excellence. Historically, medical research in the region was fragmented. However, the text argues that the establishment of specialized institutes such as The Aga Khan University Hospital (though based in Karachi, its influence extends nationally), Shifa International Hospital, and various local universities has created a robust ecosystem for scientific inquiry.</w:t>
      </w:r>
    </w:p>
    <w:p>
      <w:pPr>
        <w:pStyle w:val="BodyText"/>
      </w:pPr>
      <w:r>
        <w:t xml:space="preserve">The</w:t>
      </w:r>
      <w:r>
        <w:t xml:space="preserve"> </w:t>
      </w:r>
      <w:r>
        <w:rPr>
          <w:bCs/>
          <w:b/>
        </w:rPr>
        <w:t xml:space="preserve">Medical Researcher</w:t>
      </w:r>
      <w:r>
        <w:t xml:space="preserve"> </w:t>
      </w:r>
      <w:r>
        <w:t xml:space="preserve">in this context is no longer just an observer but a proactive agent of change. The literature details how these professionals are tasked with addressing diseases that have specific prevalence rates in</w:t>
      </w:r>
      <w:r>
        <w:t xml:space="preserve"> </w:t>
      </w:r>
      <w:r>
        <w:rPr>
          <w:bCs/>
          <w:b/>
        </w:rPr>
        <w:t xml:space="preserve">Pakistan Islamabad</w:t>
      </w:r>
      <w:r>
        <w:t xml:space="preserve">, such as non-communicable diseases (NCDs) driven by urbanization, alongside persistent infectious disease burdens like tuberculosis and hepatitis. The book emphasizes that the isolation of the capital city actually provides a controlled environment for pilot studies, which can later be scaled across the rest of the country.</w:t>
      </w:r>
    </w:p>
    <w:bookmarkEnd w:id="26"/>
    <w:bookmarkStart w:id="27" w:name="Xee9d0089ed65fc659caad752ce0e0ef297ab20d"/>
    <w:p>
      <w:pPr>
        <w:pStyle w:val="Heading2"/>
      </w:pPr>
      <w:r>
        <w:t xml:space="preserve">The Dual Burden: Infectious and Non-Communicable Diseases</w:t>
      </w:r>
    </w:p>
    <w:p>
      <w:pPr>
        <w:pStyle w:val="FirstParagraph"/>
      </w:pPr>
      <w:r>
        <w:t xml:space="preserve">A significant portion of the text is dedicated to analyzing how a</w:t>
      </w:r>
      <w:r>
        <w:t xml:space="preserve"> </w:t>
      </w:r>
      <w:r>
        <w:rPr>
          <w:bCs/>
          <w:b/>
        </w:rPr>
        <w:t xml:space="preserve">Medical Researcher</w:t>
      </w:r>
      <w:r>
        <w:t xml:space="preserve"> </w:t>
      </w:r>
      <w:r>
        <w:t xml:space="preserve">must navigate what epidemiologists call the "double burden" of disease. In</w:t>
      </w:r>
    </w:p>
    <w:p>
      <w:pPr>
        <w:pStyle w:val="BodyText"/>
      </w:pPr>
      <w:r>
        <w:t xml:space="preserve">Pakistan Islamabad, researchers are simultaneously fighting traditional infectious threats while grappling with a skyrocketing rise in lifestyle-related conditions such as diabetes, hypertension, and cardiovascular diseases.</w:t>
      </w:r>
    </w:p>
    <w:p>
      <w:pPr>
        <w:pStyle w:val="BodyText"/>
      </w:pPr>
      <w:r>
        <w:t xml:space="preserve">The book highlights case studies where local researchers have successfully implemented community-based interventions. For instance, one chapter details a longitudinal study conducted in the federal capital regarding dietary habits among civil servants. The</w:t>
      </w:r>
      <w:r>
        <w:t xml:space="preserve"> </w:t>
      </w:r>
      <w:r>
        <w:rPr>
          <w:bCs/>
          <w:b/>
        </w:rPr>
        <w:t xml:space="preserve">Medical Researcher</w:t>
      </w:r>
      <w:r>
        <w:t xml:space="preserve"> </w:t>
      </w:r>
      <w:r>
        <w:t xml:space="preserve">played a critical role not only in data collection but also in cultural adaptation of health messages. This aspect is vital because generic global health strategies often fail when applied without local nuance. The text argues that the success of any medical intervention in</w:t>
      </w:r>
    </w:p>
    <w:p>
      <w:pPr>
        <w:pStyle w:val="BodyText"/>
      </w:pPr>
      <w:r>
        <w:t xml:space="preserve">Pakistan Islamabad depends heavily on the researcher's ability to bridge the gap between high-level scientific data and ground-level cultural realities.</w:t>
      </w:r>
    </w:p>
    <w:bookmarkEnd w:id="27"/>
    <w:bookmarkStart w:id="28" w:name="Xfca91e522ef7d2dab695316a149e9a829c6c41e"/>
    <w:p>
      <w:pPr>
        <w:pStyle w:val="Heading2"/>
      </w:pPr>
      <w:r>
        <w:t xml:space="preserve">Ethical Considerations and Regulatory Frameworks</w:t>
      </w:r>
    </w:p>
    <w:p>
      <w:pPr>
        <w:pStyle w:val="FirstParagraph"/>
      </w:pPr>
      <w:r>
        <w:t xml:space="preserve">The literature does not shy away from the complexities of ethics in research. It outlines how a</w:t>
      </w:r>
    </w:p>
    <w:p>
      <w:pPr>
        <w:pStyle w:val="BodyText"/>
      </w:pPr>
      <w:r>
        <w:t xml:space="preserve">Medical Researcher in</w:t>
      </w:r>
    </w:p>
    <w:p>
      <w:pPr>
        <w:pStyle w:val="BodyText"/>
      </w:pPr>
      <w:r>
        <w:t xml:space="preserve">Pakistan Islamabad must adhere to stringent ethical guidelines set by the National Bioethics Committee. The book provides an honest assessment of past infractions and current improvements, suggesting that transparency is key to international collaboration.</w:t>
      </w:r>
    </w:p>
    <w:p>
      <w:pPr>
        <w:pStyle w:val="BodyText"/>
      </w:pPr>
      <w:r>
        <w:t xml:space="preserve">This section is particularly relevant for policymakers. It explains that for a</w:t>
      </w:r>
      <w:r>
        <w:t xml:space="preserve"> </w:t>
      </w:r>
      <w:r>
        <w:rPr>
          <w:bCs/>
          <w:b/>
        </w:rPr>
        <w:t xml:space="preserve">Medical Researcher</w:t>
      </w:r>
      <w:r>
        <w:t xml:space="preserve"> </w:t>
      </w:r>
      <w:r>
        <w:t xml:space="preserve">to secure funding from international bodies like the WHO or the Gates Foundation, they must demonstrate rigorous ethical compliance. The text argues that Islamabad serves as a model for regulatory adherence in South Asia. By enforcing strict protocols on clinical trials, the capital city ensures that data generated by its</w:t>
      </w:r>
    </w:p>
    <w:p>
      <w:pPr>
        <w:pStyle w:val="BodyText"/>
      </w:pPr>
      <w:r>
        <w:t xml:space="preserve">Medical Researcher is globally comparable and trustworthy.</w:t>
      </w:r>
    </w:p>
    <w:bookmarkEnd w:id="28"/>
    <w:bookmarkStart w:id="29" w:name="Xff48b90c869857d4b8e65d92c7fdd6c3bd639b8"/>
    <w:p>
      <w:pPr>
        <w:pStyle w:val="Heading2"/>
      </w:pPr>
      <w:r>
        <w:t xml:space="preserve">Bridging the Gap Between Policy and Practice</w:t>
      </w:r>
    </w:p>
    <w:p>
      <w:pPr>
        <w:pStyle w:val="FirstParagraph"/>
      </w:pPr>
      <w:r>
        <w:t xml:space="preserve">One of the most compelling arguments in the book is that a</w:t>
      </w:r>
    </w:p>
    <w:p>
      <w:pPr>
        <w:pStyle w:val="BodyText"/>
      </w:pPr>
      <w:r>
        <w:t xml:space="preserve">Medical Researcher cannot exist in an ivory tower. The text emphasizes that research findings are useless unless they influence public policy. In</w:t>
      </w:r>
    </w:p>
    <w:p>
      <w:pPr>
        <w:pStyle w:val="BodyText"/>
      </w:pPr>
      <w:r>
        <w:t xml:space="preserve">Pakistan Islamabad, where government policies are drafted, this connection is direct but often fraught with bureaucratic delays.</w:t>
      </w:r>
    </w:p>
    <w:p>
      <w:pPr>
        <w:pStyle w:val="BodyText"/>
      </w:pPr>
      <w:r>
        <w:t xml:space="preserve">The author illustrates how effective researchers engage with policymakers through think tanks and advisory boards. For example, during the recent resurgence of respiratory illnesses, local researchers in Islamabad rapidly compiled data on air quality and hospital admissions. This data was instrumental in shaping the capital’s environmental health policies. The book suggests that enhancing the role of the</w:t>
      </w:r>
    </w:p>
    <w:p>
      <w:pPr>
        <w:pStyle w:val="BodyText"/>
      </w:pPr>
      <w:r>
        <w:t xml:space="preserve">Medical Researcher involves creating permanent channels for dialogue between scientists and government officials in</w:t>
      </w:r>
    </w:p>
    <w:p>
      <w:pPr>
        <w:pStyle w:val="BodyText"/>
      </w:pPr>
      <w:r>
        <w:t xml:space="preserve">Pakistan Islamabad.</w:t>
      </w:r>
    </w:p>
    <w:bookmarkEnd w:id="29"/>
    <w:bookmarkStart w:id="30" w:name="X828595cc65ee6d294487fb46728f484e05278bc"/>
    <w:p>
      <w:pPr>
        <w:pStyle w:val="Heading2"/>
      </w:pPr>
      <w:r>
        <w:t xml:space="preserve">Economic Implications and Healthcare Infrastructure</w:t>
      </w:r>
    </w:p>
    <w:p>
      <w:pPr>
        <w:pStyle w:val="FirstParagraph"/>
      </w:pPr>
      <w:r>
        <w:t xml:space="preserve">The final major theme addresses the economic aspect. The book argues that investing in research is not merely a scientific endeavor but an economic imperative. A robust community of</w:t>
      </w:r>
    </w:p>
    <w:p>
      <w:pPr>
        <w:pStyle w:val="BodyText"/>
      </w:pPr>
      <w:r>
        <w:t xml:space="preserve">Medical Researchers in</w:t>
      </w:r>
    </w:p>
    <w:p>
      <w:pPr>
        <w:pStyle w:val="BodyText"/>
      </w:pPr>
      <w:r>
        <w:t xml:space="preserve">Pakistan Islamabad attracts medical tourism, creates high-skilled jobs, and reduces the long-term costs associated with chronic disease management.</w:t>
      </w:r>
    </w:p>
    <w:p>
      <w:pPr>
        <w:pStyle w:val="BodyText"/>
      </w:pPr>
      <w:r>
        <w:t xml:space="preserve">The text provides statistics showing that for every dollar invested in local research infrastructure within the capital, there is a significant return on investment through improved healthcare efficiency. The</w:t>
      </w:r>
      <w:r>
        <w:t xml:space="preserve"> </w:t>
      </w:r>
      <w:r>
        <w:rPr>
          <w:bCs/>
          <w:b/>
        </w:rPr>
        <w:t xml:space="preserve">Medical Researcher</w:t>
      </w:r>
      <w:r>
        <w:t xml:space="preserve"> </w:t>
      </w:r>
      <w:r>
        <w:t xml:space="preserve">is thus positioned as an economic actor who contributes to the GDP of</w:t>
      </w:r>
    </w:p>
    <w:p>
      <w:pPr>
        <w:pStyle w:val="BodyText"/>
      </w:pPr>
      <w:r>
        <w:t xml:space="preserve">Pakistan Islamabad by developing local pharmaceutical solutions and reducing dependence on imported medicines.</w:t>
      </w:r>
    </w:p>
    <w:bookmarkEnd w:id="30"/>
    <w:bookmarkStart w:id="31" w:name="conclusion-and-recommendations-1"/>
    <w:p>
      <w:pPr>
        <w:pStyle w:val="Heading2"/>
      </w:pPr>
      <w:r>
        <w:t xml:space="preserve">Conclusion and Recommendations</w:t>
      </w:r>
    </w:p>
    <w:p>
      <w:pPr>
        <w:pStyle w:val="FirstParagraph"/>
      </w:pPr>
      <w:r>
        <w:t xml:space="preserve">In conclusion, this book provides a vital roadmap for understanding the modern</w:t>
      </w:r>
    </w:p>
    <w:p>
      <w:pPr>
        <w:pStyle w:val="BodyText"/>
      </w:pPr>
      <w:r>
        <w:t xml:space="preserve">Medical Researcher. It moves beyond viewing them solely as laboratory scientists to recognizing them as multifaceted professionals who engage with culture, ethics, policy, and economics. The case of</w:t>
      </w:r>
    </w:p>
    <w:p>
      <w:pPr>
        <w:pStyle w:val="BodyText"/>
      </w:pPr>
      <w:r>
        <w:t xml:space="preserve">Pakistan Islamabad stands out as a microcosm of the challenges and opportunities present in developing nations.</w:t>
      </w:r>
    </w:p>
    <w:p>
      <w:pPr>
        <w:pStyle w:val="BodyText"/>
      </w:pPr>
      <w:r>
        <w:t xml:space="preserve">Key Recommendations:</w:t>
      </w:r>
    </w:p>
    <w:p>
      <w:pPr>
        <w:numPr>
          <w:ilvl w:val="0"/>
          <w:numId w:val="1002"/>
        </w:numPr>
        <w:pStyle w:val="Compact"/>
      </w:pPr>
      <w:r>
        <w:t xml:space="preserve">Institutional Support:</w:t>
      </w:r>
    </w:p>
    <w:p>
      <w:pPr>
        <w:numPr>
          <w:ilvl w:val="0"/>
          <w:numId w:val="1000"/>
        </w:numPr>
        <w:pStyle w:val="Compact"/>
      </w:pPr>
      <w:r>
        <w:t xml:space="preserve">The government must provide sustained funding for research institutes in Islamabad to ensure continuity.</w:t>
      </w:r>
    </w:p>
    <w:p>
      <w:pPr>
        <w:numPr>
          <w:ilvl w:val="0"/>
          <w:numId w:val="1002"/>
        </w:numPr>
        <w:pStyle w:val="Compact"/>
      </w:pPr>
      <w:r>
        <w:t xml:space="preserve">Cross-Sector Collaboration:</w:t>
      </w:r>
    </w:p>
    <w:p>
      <w:pPr>
        <w:numPr>
          <w:ilvl w:val="0"/>
          <w:numId w:val="1000"/>
        </w:numPr>
        <w:pStyle w:val="Compact"/>
      </w:pPr>
      <w:r>
        <w:t xml:space="preserve">Promote partnerships between the public sector, private hospitals, and universities to maximize the impact of each</w:t>
      </w:r>
    </w:p>
    <w:p>
      <w:pPr>
        <w:numPr>
          <w:ilvl w:val="0"/>
          <w:numId w:val="1000"/>
        </w:numPr>
        <w:pStyle w:val="Compact"/>
      </w:pPr>
      <w:r>
        <w:t xml:space="preserve">Medical Researcher.</w:t>
      </w:r>
    </w:p>
    <w:p>
      <w:pPr>
        <w:numPr>
          <w:ilvl w:val="0"/>
          <w:numId w:val="1002"/>
        </w:numPr>
        <w:pStyle w:val="Compact"/>
      </w:pPr>
      <w:r>
        <w:t xml:space="preserve">Data Transparency:</w:t>
      </w:r>
    </w:p>
    <w:p>
      <w:pPr>
        <w:numPr>
          <w:ilvl w:val="0"/>
          <w:numId w:val="1000"/>
        </w:numPr>
        <w:pStyle w:val="Compact"/>
      </w:pPr>
      <w:r>
        <w:t xml:space="preserve">Mandate open-access publishing for research conducted in</w:t>
      </w:r>
    </w:p>
    <w:p>
      <w:pPr>
        <w:numPr>
          <w:ilvl w:val="0"/>
          <w:numId w:val="1000"/>
        </w:numPr>
        <w:pStyle w:val="Compact"/>
      </w:pPr>
      <w:r>
        <w:t xml:space="preserve">Pakistan Islamabad to enhance global scientific dialogue.</w:t>
      </w:r>
    </w:p>
    <w:p>
      <w:pPr>
        <w:pStyle w:val="FirstParagraph"/>
      </w:pPr>
      <w:r>
        <w:t xml:space="preserve">This report underscores that empowering the</w:t>
      </w:r>
    </w:p>
    <w:p>
      <w:pPr>
        <w:pStyle w:val="BodyText"/>
      </w:pPr>
      <w:r>
        <w:t xml:space="preserve">M</w:t>
      </w:r>
      <w:r>
        <w:rPr>
          <w:bCs/>
          <w:b/>
        </w:rPr>
        <w:t xml:space="preserve">Title: Navigating Complexity: The Modern Medical Researcher in a Developing Metropolis</w:t>
      </w:r>
      <w:r>
        <w:t xml:space="preserve">The selected text for this review serves as a comprehensive examination of how scientific inquiry intersects with public health policy in rapidly developing urban centers. Specifically, the narrative focuses on Islamabad, the capital of Pakistan, analyzing how a</w:t>
      </w:r>
    </w:p>
    <w:p>
      <w:pPr>
        <w:pStyle w:val="BodyText"/>
      </w:pPr>
      <w:r>
        <w:t xml:space="preserve">Medical Researcher operates within this unique geopolitical and sociological landscape. This report dissects the key themes presented in the literature, highlighting why understanding this specific role is crucial for national health security.</w:t>
      </w:r>
    </w:p>
    <w:bookmarkEnd w:id="31"/>
    <w:bookmarkStart w:id="32" w:name="Xa058afe26b8ba1b39473a8576fda3fa365c86fa"/>
    <w:p>
      <w:pPr>
        <w:pStyle w:val="Heading2"/>
      </w:pPr>
      <w:r>
        <w:t xml:space="preserve">The Evolution of Medical Research in Pakistan Islamabad</w:t>
      </w:r>
    </w:p>
    <w:p>
      <w:pPr>
        <w:pStyle w:val="FirstParagraph"/>
      </w:pPr>
      <w:r>
        <w:t xml:space="preserve">The book posits that Islamabad has transitioned from a primarily administrative hub to a burgeoning center for academic and clinical excellence. Historically, medical research in the region was fragmented. However, the text argues that the establishment of specialized institutes such as The Aga Khan University Hospital (though based in Karachi, its influence extends nationally), Shifa International Hospital, and various local universities has created a robust ecosystem for scientific inquiry.</w:t>
      </w:r>
    </w:p>
    <w:p>
      <w:pPr>
        <w:pStyle w:val="BodyText"/>
      </w:pPr>
      <w:r>
        <w:t xml:space="preserve">The</w:t>
      </w:r>
      <w:r>
        <w:t xml:space="preserve"> </w:t>
      </w:r>
      <w:r>
        <w:rPr>
          <w:bCs/>
          <w:b/>
        </w:rPr>
        <w:t xml:space="preserve">Medical Researcher</w:t>
      </w:r>
      <w:r>
        <w:t xml:space="preserve"> </w:t>
      </w:r>
      <w:r>
        <w:t xml:space="preserve">in this context is no longer just an observer but a proactive agent of change. The literature details how these professionals are tasked with addressing diseases that have specific prevalence rates in</w:t>
      </w:r>
    </w:p>
    <w:p>
      <w:pPr>
        <w:pStyle w:val="BodyText"/>
      </w:pPr>
      <w:r>
        <w:t xml:space="preserve">Pakistan Islamabad, such as non-communicable diseases (NCDs) driven by urbanization, alongside persistent infectious disease burdens like tuberculosis and hepatitis. The book emphasizes that the isolation of the capital city actually provides a controlled environment for pilot studies, which can later be scaled across the rest of the country.</w:t>
      </w:r>
    </w:p>
    <w:bookmarkEnd w:id="32"/>
    <w:bookmarkStart w:id="33" w:name="Xd4eb941cdc62de2a3e4effcf339a3a84e436371"/>
    <w:p>
      <w:pPr>
        <w:pStyle w:val="Heading2"/>
      </w:pPr>
      <w:r>
        <w:t xml:space="preserve">The Dual Burden: Infectious and Non-Communicable Diseases</w:t>
      </w:r>
    </w:p>
    <w:p>
      <w:pPr>
        <w:pStyle w:val="FirstParagraph"/>
      </w:pPr>
      <w:r>
        <w:t xml:space="preserve">A significant portion of the text is dedicated to analyzing how a</w:t>
      </w:r>
    </w:p>
    <w:p>
      <w:pPr>
        <w:pStyle w:val="BodyText"/>
      </w:pPr>
      <w:r>
        <w:t xml:space="preserve">Medical Researcher must navigate what epidemiologists call the "double burden" of disease. In</w:t>
      </w:r>
    </w:p>
    <w:p>
      <w:pPr>
        <w:pStyle w:val="BodyText"/>
      </w:pPr>
      <w:r>
        <w:t xml:space="preserve">Pakistan Islamabad, researchers are simultaneously fighting traditional infectious threats while grappling with a skyrocketing rise in lifestyle-related conditions such as diabetes, hypertension, and cardiovascular diseases.</w:t>
      </w:r>
    </w:p>
    <w:p>
      <w:pPr>
        <w:pStyle w:val="BodyText"/>
      </w:pPr>
      <w:r>
        <w:t xml:space="preserve">The book highlights case studies where local researchers have successfully implemented community-based interventions. For instance, one chapter details a longitudinal study conducted in the federal capital regarding dietary habits among civil servants. The</w:t>
      </w:r>
      <w:r>
        <w:t xml:space="preserve"> </w:t>
      </w:r>
      <w:r>
        <w:rPr>
          <w:bCs/>
          <w:b/>
        </w:rPr>
        <w:t xml:space="preserve">Medical Researcher</w:t>
      </w:r>
      <w:r>
        <w:t xml:space="preserve"> </w:t>
      </w:r>
      <w:r>
        <w:t xml:space="preserve">played a critical role not only in data collection but also in cultural adaptation of health messages. This aspect is vital because generic global health strategies often fail when applied without local nuance. The text argues that the success of any medical intervention in</w:t>
      </w:r>
    </w:p>
    <w:p>
      <w:pPr>
        <w:pStyle w:val="BodyText"/>
      </w:pPr>
      <w:r>
        <w:t xml:space="preserve">Pakistan Islamabad depends heavily on the researcher's ability to bridge the gap between high-level scientific data and ground-level cultural realities.</w:t>
      </w:r>
    </w:p>
    <w:bookmarkEnd w:id="33"/>
    <w:bookmarkStart w:id="34" w:name="X7d33dedfc9cedc88da5e370802f35f0dbeae3fd"/>
    <w:p>
      <w:pPr>
        <w:pStyle w:val="Heading2"/>
      </w:pPr>
      <w:r>
        <w:t xml:space="preserve">Ethical Considerations and Regulatory Frameworks</w:t>
      </w:r>
    </w:p>
    <w:p>
      <w:pPr>
        <w:pStyle w:val="FirstParagraph"/>
      </w:pPr>
      <w:r>
        <w:t xml:space="preserve">The literature does not shy away from the complexities of ethics in research. It outlines how a</w:t>
      </w:r>
    </w:p>
    <w:p>
      <w:pPr>
        <w:pStyle w:val="BodyText"/>
      </w:pPr>
      <w:r>
        <w:t xml:space="preserve">Medical Researcher in</w:t>
      </w:r>
    </w:p>
    <w:p>
      <w:pPr>
        <w:pStyle w:val="BodyText"/>
      </w:pPr>
      <w:r>
        <w:t xml:space="preserve">Pakistan Islamabad must adhere to stringent ethical guidelines set by the National Bioethics Committee. The book provides an honest assessment of past infractions and current improvements, suggesting that transparency is key to international collaboration.</w:t>
      </w:r>
    </w:p>
    <w:p>
      <w:pPr>
        <w:pStyle w:val="BodyText"/>
      </w:pPr>
      <w:r>
        <w:t xml:space="preserve">This section is particularly relevant for policymakers. It explains that for a</w:t>
      </w:r>
      <w:r>
        <w:t xml:space="preserve"> </w:t>
      </w:r>
      <w:r>
        <w:rPr>
          <w:bCs/>
          <w:b/>
        </w:rPr>
        <w:t xml:space="preserve">Medical Researcher</w:t>
      </w:r>
      <w:r>
        <w:t xml:space="preserve"> </w:t>
      </w:r>
      <w:r>
        <w:t xml:space="preserve">to secure funding from international bodies like the WHO or the Gates Foundation, they must demonstrate rigorous ethical compliance. The text argues that Islamabad serves as a model for regulatory adherence in South Asia. By enforcing strict protocols on clinical trials, the capital city ensures that data generated by its</w:t>
      </w:r>
    </w:p>
    <w:p>
      <w:pPr>
        <w:pStyle w:val="BodyText"/>
      </w:pPr>
      <w:r>
        <w:t xml:space="preserve">Medical Researcher is globally comparable and trustworthy.</w:t>
      </w:r>
    </w:p>
    <w:bookmarkEnd w:id="34"/>
    <w:bookmarkStart w:id="35" w:name="X6be0dc1c4d0d492404100040b90bf84f9c22ef2"/>
    <w:p>
      <w:pPr>
        <w:pStyle w:val="Heading2"/>
      </w:pPr>
      <w:r>
        <w:t xml:space="preserve">Bridging the Gap Between Policy and Practice</w:t>
      </w:r>
    </w:p>
    <w:p>
      <w:pPr>
        <w:pStyle w:val="FirstParagraph"/>
      </w:pPr>
      <w:r>
        <w:t xml:space="preserve">One of the most compelling arguments in the book is that a</w:t>
      </w:r>
    </w:p>
    <w:p>
      <w:pPr>
        <w:pStyle w:val="BodyText"/>
      </w:pPr>
      <w:r>
        <w:t xml:space="preserve">Medical Researcher cannot exist in an ivory tower. The text emphasizes that research findings are useless unless they influence public policy. In</w:t>
      </w:r>
    </w:p>
    <w:p>
      <w:pPr>
        <w:pStyle w:val="BodyText"/>
      </w:pPr>
      <w:r>
        <w:t xml:space="preserve">Pakistan Islamabad, where government policies are drafted, this connection is direct but often fraught with bureaucratic delays.</w:t>
      </w:r>
    </w:p>
    <w:p>
      <w:pPr>
        <w:pStyle w:val="BodyText"/>
      </w:pPr>
      <w:r>
        <w:t xml:space="preserve">The author illustrates how effective researchers engage with policymakers through think tanks and advisory boards. For example, during the recent resurgence of respiratory illnesses, local researchers in Islamabad rapidly compiled data on air quality and hospital admissions. This data was instrumental in shaping the capital’s environmental health policies. The book suggests that enhancing the role of the</w:t>
      </w:r>
    </w:p>
    <w:p>
      <w:pPr>
        <w:pStyle w:val="BodyText"/>
      </w:pPr>
      <w:r>
        <w:t xml:space="preserve">Medical Researcher involves creating permanent channels for dialogue between scientists and government officials in</w:t>
      </w:r>
    </w:p>
    <w:p>
      <w:pPr>
        <w:pStyle w:val="BodyText"/>
      </w:pPr>
      <w:r>
        <w:t xml:space="preserve">Pakistan Islamabad.</w:t>
      </w:r>
    </w:p>
    <w:bookmarkEnd w:id="35"/>
    <w:bookmarkStart w:id="36" w:name="X3e1308ec0935c30be2a05cef70bc6e45b7e1245"/>
    <w:p>
      <w:pPr>
        <w:pStyle w:val="Heading2"/>
      </w:pPr>
      <w:r>
        <w:t xml:space="preserve">Economic Implications and Healthcare Infrastructure</w:t>
      </w:r>
    </w:p>
    <w:p>
      <w:pPr>
        <w:pStyle w:val="FirstParagraph"/>
      </w:pPr>
      <w:r>
        <w:t xml:space="preserve">The final major theme addresses the economic aspect. The book argues that investing in research is not merely a scientific endeavor but an economic imperative. A robust community of</w:t>
      </w:r>
    </w:p>
    <w:p>
      <w:pPr>
        <w:pStyle w:val="BodyText"/>
      </w:pPr>
      <w:r>
        <w:t xml:space="preserve">Medical Researchers in</w:t>
      </w:r>
    </w:p>
    <w:p>
      <w:pPr>
        <w:pStyle w:val="BodyText"/>
      </w:pPr>
      <w:r>
        <w:t xml:space="preserve">Pakistan Islamabad attracts medical tourism, creates high-skilled jobs, and reduces the long-term costs associated with chronic disease management.</w:t>
      </w:r>
    </w:p>
    <w:p>
      <w:pPr>
        <w:pStyle w:val="BodyText"/>
      </w:pPr>
      <w:r>
        <w:t xml:space="preserve">The text provides statistics showing that for every dollar invested in local research infrastructure within the capital, there is a significant return on investment through</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Medical Researchers in Pakistan Islamabad</dc:title>
  <dc:creator/>
  <dc:language>en</dc:language>
  <cp:keywords/>
  <dcterms:created xsi:type="dcterms:W3CDTF">2026-07-29T19:20:36Z</dcterms:created>
  <dcterms:modified xsi:type="dcterms:W3CDTF">2026-07-29T19:20:36Z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