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Science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France</w:t>
      </w:r>
      <w:r>
        <w:t xml:space="preserve"> </w:t>
      </w:r>
      <w:r>
        <w:t xml:space="preserve">Lyon</w:t>
      </w:r>
    </w:p>
    <w:bookmarkStart w:id="25" w:name="X762f3604de6e18bec33aae27078cb4069474603"/>
    <w:p>
      <w:pPr>
        <w:pStyle w:val="Heading1"/>
      </w:pPr>
      <w:r>
        <w:t xml:space="preserve">The Science and Significance of the Meteorologist in France Lyon</w:t>
      </w:r>
    </w:p>
    <w:p>
      <w:pPr>
        <w:pStyle w:val="FirstParagraph"/>
      </w:pPr>
      <w:r>
        <w:t xml:space="preserve">A Comprehensive Book Report on Atmospheric Science in a Unique Geographic Context</w:t>
      </w:r>
    </w:p>
    <w:bookmarkStart w:id="20" w:name="X41db0c7470749b007b71186338c16d8c5913f5c"/>
    <w:p>
      <w:pPr>
        <w:pStyle w:val="Heading2"/>
      </w:pPr>
      <w:r>
        <w:t xml:space="preserve">I. Introduction: The Role of the Meteorologist</w:t>
      </w:r>
    </w:p>
    <w:p>
      <w:pPr>
        <w:pStyle w:val="FirstParagraph"/>
      </w:pPr>
      <w:r>
        <w:t xml:space="preserve">To understand the complexity of modern atmospheric science, one must first appreciate the central figure responsible for interpreting these intricate systems: the meteorologist. This book report explores not merely the technical definitions of weather prediction, but rather delves into a hypothetical yet highly realistic synthesis of literature concerning atmospheric dynamics. The primary focus is placed on how a</w:t>
      </w:r>
      <w:r>
        <w:t xml:space="preserve"> </w:t>
      </w:r>
      <w:r>
        <w:rPr>
          <w:bCs/>
          <w:b/>
        </w:rPr>
        <w:t xml:space="preserve">Meteorologist</w:t>
      </w:r>
      <w:r>
        <w:t xml:space="preserve"> </w:t>
      </w:r>
      <w:r>
        <w:t xml:space="preserve">operates within one of Europe’s most historically and geographically significant urban centers:</w:t>
      </w:r>
      <w:r>
        <w:t xml:space="preserve"> </w:t>
      </w:r>
      <w:r>
        <w:rPr>
          <w:bCs/>
          <w:b/>
        </w:rPr>
        <w:t xml:space="preserve">France Lyon</w:t>
      </w:r>
      <w:r>
        <w:t xml:space="preserve">. By analyzing the intersection of high-level scientific theory and local application, we gain a profound understanding why this profession is not just about predicting rain, but about safeguarding communities, agriculture, and history in a region that presents unique climatic challenges. The narrative presented herein serves as an intellectual bridge between raw data and human experience.</w:t>
      </w:r>
    </w:p>
    <w:bookmarkEnd w:id="20"/>
    <w:bookmarkStart w:id="21" w:name="X3f02802938fd4098e6243f57f0f531165419898"/>
    <w:p>
      <w:pPr>
        <w:pStyle w:val="Heading2"/>
      </w:pPr>
      <w:r>
        <w:t xml:space="preserve">II. Geographic Determinism: Why France Lyon Matters</w:t>
      </w:r>
    </w:p>
    <w:p>
      <w:pPr>
        <w:pStyle w:val="FirstParagraph"/>
      </w:pPr>
      <w:r>
        <w:t xml:space="preserve">The setting of</w:t>
      </w:r>
      <w:r>
        <w:t xml:space="preserve"> </w:t>
      </w:r>
      <w:r>
        <w:rPr>
          <w:bCs/>
          <w:b/>
        </w:rPr>
        <w:t xml:space="preserve">France Lyon</w:t>
      </w:r>
      <w:r>
        <w:t xml:space="preserve"> </w:t>
      </w:r>
      <w:r>
        <w:t xml:space="preserve">is not arbitrary; it is a critical variable in any meteorological study. Located at the confluence of the Rhône and Saône rivers, Lyon sits at a strategic crossroads between the temperate oceanic climate of Western Europe and the Mediterranean influences that sweep up from the south. For a</w:t>
      </w:r>
      <w:r>
        <w:t xml:space="preserve"> </w:t>
      </w:r>
      <w:r>
        <w:rPr>
          <w:bCs/>
          <w:b/>
        </w:rPr>
        <w:t xml:space="preserve">Meteorologist</w:t>
      </w:r>
      <w:r>
        <w:t xml:space="preserve">, this location offers an unparalleled laboratory for studying atmospheric convergence zones. The book report highlights that standard weather models often fail to capture the micro-climatic nuances of this specific area due to its topographic complexity, involving the Jura Mountains to the east and the Massif Central to the west.</w:t>
      </w:r>
      <w:r>
        <w:t xml:space="preserve"> </w:t>
      </w:r>
      <w:r>
        <w:t xml:space="preserve">In</w:t>
      </w:r>
      <w:r>
        <w:t xml:space="preserve"> </w:t>
      </w:r>
      <w:r>
        <w:rPr>
          <w:bCs/>
          <w:b/>
        </w:rPr>
        <w:t xml:space="preserve">France Lyon</w:t>
      </w:r>
      <w:r>
        <w:t xml:space="preserve">, a</w:t>
      </w:r>
      <w:r>
        <w:t xml:space="preserve"> </w:t>
      </w:r>
      <w:r>
        <w:rPr>
          <w:bCs/>
          <w:b/>
        </w:rPr>
        <w:t xml:space="preserve">Meteorologist</w:t>
      </w:r>
      <w:r>
        <w:t xml:space="preserve"> </w:t>
      </w:r>
      <w:r>
        <w:t xml:space="preserve">must account for "La Bise," a cold, dry northwesterly wind that can drastically lower temperatures in winter, as well as the mistral winds that channel through the Rhône valley. These phenomena are not merely academic curiosities; they define the daily life of millions of residents. The text emphasizes that predicting these wind patterns is essential for aviation safety at Lyon-Saint Exupéry Airport and for energy distribution across the city’s heating grids. Thus, the geography of</w:t>
      </w:r>
      <w:r>
        <w:t xml:space="preserve"> </w:t>
      </w:r>
      <w:r>
        <w:rPr>
          <w:bCs/>
          <w:b/>
        </w:rPr>
        <w:t xml:space="preserve">France Lyon</w:t>
      </w:r>
      <w:r>
        <w:t xml:space="preserve"> </w:t>
      </w:r>
      <w:r>
        <w:t xml:space="preserve">demands a specialized skillset from any professional working in this field.</w:t>
      </w:r>
    </w:p>
    <w:bookmarkEnd w:id="21"/>
    <w:bookmarkStart w:id="22" w:name="X157b29672a79d5cbfd47ed7acce3770bcc0d1f3"/>
    <w:p>
      <w:pPr>
        <w:pStyle w:val="Heading2"/>
      </w:pPr>
      <w:r>
        <w:t xml:space="preserve">III. The Methodology of Prediction: Beyond the Thermometer</w:t>
      </w:r>
    </w:p>
    <w:p>
      <w:pPr>
        <w:pStyle w:val="FirstParagraph"/>
      </w:pPr>
      <w:r>
        <w:t xml:space="preserve">Central to this report is an examination of how a modern</w:t>
      </w:r>
      <w:r>
        <w:t xml:space="preserve"> </w:t>
      </w:r>
      <w:r>
        <w:rPr>
          <w:bCs/>
          <w:b/>
        </w:rPr>
        <w:t xml:space="preserve">Meteorologist</w:t>
      </w:r>
      <w:r>
        <w:t xml:space="preserve"> </w:t>
      </w:r>
      <w:r>
        <w:t xml:space="preserve">utilizes technology and tradition. The literature reviewed indicates that while satellite imagery and supercomputing power have revolutionized the field, the intuition honed by decades of observing local patterns remains irreplaceable. In</w:t>
      </w:r>
      <w:r>
        <w:t xml:space="preserve"> </w:t>
      </w:r>
      <w:r>
        <w:rPr>
          <w:bCs/>
          <w:b/>
        </w:rPr>
        <w:t xml:space="preserve">France Lyon</w:t>
      </w:r>
      <w:r>
        <w:t xml:space="preserve">, historical weather records dating back centuries provide a baseline against which modern anomalies are measured. A</w:t>
      </w:r>
      <w:r>
        <w:t xml:space="preserve"> </w:t>
      </w:r>
      <w:r>
        <w:rPr>
          <w:bCs/>
          <w:b/>
        </w:rPr>
        <w:t xml:space="preserve">Meteorologist</w:t>
      </w:r>
      <w:r>
        <w:t xml:space="preserve"> </w:t>
      </w:r>
      <w:r>
        <w:t xml:space="preserve">does not simply input data into a model; they interpret it through the lens of regional history.</w:t>
      </w:r>
      <w:r>
        <w:t xml:space="preserve"> </w:t>
      </w:r>
      <w:r>
        <w:t xml:space="preserve">For instance, the book details how fog formation in early morning hours over the Saône river is predicted differently today than it was fifty years ago, due to urban heat island effects in</w:t>
      </w:r>
      <w:r>
        <w:t xml:space="preserve"> </w:t>
      </w:r>
      <w:r>
        <w:rPr>
          <w:bCs/>
          <w:b/>
        </w:rPr>
        <w:t xml:space="preserve">France Lyon</w:t>
      </w:r>
      <w:r>
        <w:t xml:space="preserve">. The</w:t>
      </w:r>
      <w:r>
        <w:t xml:space="preserve"> </w:t>
      </w:r>
      <w:r>
        <w:rPr>
          <w:bCs/>
          <w:b/>
        </w:rPr>
        <w:t xml:space="preserve">Meteorologist</w:t>
      </w:r>
      <w:r>
        <w:t xml:space="preserve"> </w:t>
      </w:r>
      <w:r>
        <w:t xml:space="preserve">acts as a translator, converting complex numerical weather prediction (NWP) outputs into actionable advice for city planners. This translation process is crucial because the general public often lacks the technical literacy to interpret barometric pressure trends or dew point depressions. Therefore, the communication skills of a</w:t>
      </w:r>
      <w:r>
        <w:t xml:space="preserve"> </w:t>
      </w:r>
      <w:r>
        <w:rPr>
          <w:bCs/>
          <w:b/>
        </w:rPr>
        <w:t xml:space="preserve">Meteorologist</w:t>
      </w:r>
      <w:r>
        <w:t xml:space="preserve"> </w:t>
      </w:r>
      <w:r>
        <w:t xml:space="preserve">are just as vital as their mathematical abilities when serving a diverse population in</w:t>
      </w:r>
      <w:r>
        <w:t xml:space="preserve"> </w:t>
      </w:r>
      <w:r>
        <w:rPr>
          <w:bCs/>
          <w:b/>
        </w:rPr>
        <w:t xml:space="preserve">France Lyon</w:t>
      </w:r>
      <w:r>
        <w:t xml:space="preserve">.</w:t>
      </w:r>
    </w:p>
    <w:bookmarkEnd w:id="22"/>
    <w:bookmarkStart w:id="23" w:name="iv.-climate-change-and-urban-resilience"/>
    <w:p>
      <w:pPr>
        <w:pStyle w:val="Heading2"/>
      </w:pPr>
      <w:r>
        <w:t xml:space="preserve">IV. Climate Change and Urban Resilience</w:t>
      </w:r>
    </w:p>
    <w:p>
      <w:pPr>
        <w:pStyle w:val="FirstParagraph"/>
      </w:pPr>
      <w:r>
        <w:t xml:space="preserve">A significant portion of this analysis focuses on the evolving role of the</w:t>
      </w:r>
      <w:r>
        <w:t xml:space="preserve"> </w:t>
      </w:r>
      <w:r>
        <w:rPr>
          <w:bCs/>
          <w:b/>
        </w:rPr>
        <w:t xml:space="preserve">Meteorologist</w:t>
      </w:r>
      <w:r>
        <w:t xml:space="preserve"> </w:t>
      </w:r>
      <w:r>
        <w:t xml:space="preserve">in the context of global warming.</w:t>
      </w:r>
      <w:r>
        <w:t xml:space="preserve"> </w:t>
      </w:r>
      <w:r>
        <w:rPr>
          <w:bCs/>
          <w:b/>
        </w:rPr>
        <w:t xml:space="preserve">France Lyon</w:t>
      </w:r>
      <w:r>
        <w:t xml:space="preserve">, like much of Europe, is experiencing more frequent extreme weather events, including intense heatwaves and sudden, heavy precipitation leading to urban flooding. The book report argues that the traditional mandate of a</w:t>
      </w:r>
      <w:r>
        <w:t xml:space="preserve"> </w:t>
      </w:r>
      <w:r>
        <w:rPr>
          <w:bCs/>
          <w:b/>
        </w:rPr>
        <w:t xml:space="preserve">Meteorologist</w:t>
      </w:r>
      <w:r>
        <w:t xml:space="preserve"> </w:t>
      </w:r>
      <w:r>
        <w:t xml:space="preserve">has shifted from short-term forecasting to long-term climate adaptation strategies. In</w:t>
      </w:r>
      <w:r>
        <w:t xml:space="preserve"> </w:t>
      </w:r>
      <w:r>
        <w:rPr>
          <w:bCs/>
          <w:b/>
        </w:rPr>
        <w:t xml:space="preserve">France Lyon</w:t>
      </w:r>
      <w:r>
        <w:t xml:space="preserve">, this involves collaborating with urban architects to design green corridors that mitigate heat retention and managing water resources during drought periods.</w:t>
      </w:r>
      <w:r>
        <w:t xml:space="preserve"> </w:t>
      </w:r>
      <w:r>
        <w:t xml:space="preserve">The text illustrates several case studies where accurate meteorological data provided by a local</w:t>
      </w:r>
      <w:r>
        <w:t xml:space="preserve"> </w:t>
      </w:r>
      <w:r>
        <w:rPr>
          <w:bCs/>
          <w:b/>
        </w:rPr>
        <w:t xml:space="preserve">Meteorologist</w:t>
      </w:r>
      <w:r>
        <w:t xml:space="preserve"> </w:t>
      </w:r>
      <w:r>
        <w:t xml:space="preserve">prevented significant economic loss during flash floods in the Rhône basin. These examples underscore the societal value of meteorology. It is no longer sufficient to simply state that rain will fall; a</w:t>
      </w:r>
      <w:r>
        <w:t xml:space="preserve"> </w:t>
      </w:r>
      <w:r>
        <w:rPr>
          <w:bCs/>
          <w:b/>
        </w:rPr>
        <w:t xml:space="preserve">Meteorologist</w:t>
      </w:r>
      <w:r>
        <w:t xml:space="preserve"> </w:t>
      </w:r>
      <w:r>
        <w:t xml:space="preserve">must quantify the risk and provide early warning systems that protect life and property in sensitive areas like</w:t>
      </w:r>
      <w:r>
        <w:t xml:space="preserve"> </w:t>
      </w:r>
      <w:r>
        <w:rPr>
          <w:bCs/>
          <w:b/>
        </w:rPr>
        <w:t xml:space="preserve">France Lyon</w:t>
      </w:r>
      <w:r>
        <w:t xml:space="preserve">. This proactive approach represents the new frontier of atmospheric science, blending emergency management with environmental stewardship.</w:t>
      </w:r>
    </w:p>
    <w:bookmarkEnd w:id="23"/>
    <w:bookmarkStart w:id="24" w:name="v.-conclusion-the-indispensable-observer"/>
    <w:p>
      <w:pPr>
        <w:pStyle w:val="Heading2"/>
      </w:pPr>
      <w:r>
        <w:t xml:space="preserve">V. Conclusion: The Indispensable Observer</w:t>
      </w:r>
    </w:p>
    <w:p>
      <w:pPr>
        <w:pStyle w:val="FirstParagraph"/>
      </w:pPr>
      <w:r>
        <w:t xml:space="preserve">In conclusion, this book report affirms that the role of a</w:t>
      </w:r>
      <w:r>
        <w:t xml:space="preserve"> </w:t>
      </w:r>
      <w:r>
        <w:rPr>
          <w:bCs/>
          <w:b/>
        </w:rPr>
        <w:t xml:space="preserve">Meteorologist</w:t>
      </w:r>
      <w:r>
        <w:t xml:space="preserve"> </w:t>
      </w:r>
      <w:r>
        <w:t xml:space="preserve">is both scientifically rigorous and socially critical, particularly in dynamic environments like</w:t>
      </w:r>
      <w:r>
        <w:t xml:space="preserve"> </w:t>
      </w:r>
      <w:r>
        <w:rPr>
          <w:bCs/>
          <w:b/>
        </w:rPr>
        <w:t xml:space="preserve">France Lyon</w:t>
      </w:r>
      <w:r>
        <w:t xml:space="preserve">. The unique geographical position of</w:t>
      </w:r>
      <w:r>
        <w:t xml:space="preserve"> </w:t>
      </w:r>
      <w:r>
        <w:rPr>
          <w:bCs/>
          <w:b/>
        </w:rPr>
        <w:t xml:space="preserve">France Lyon</w:t>
      </w:r>
      <w:r>
        <w:t xml:space="preserve">, characterized by its river confluences and mountainous surroundings, requires meteorologists who are deeply attuned to local nuances. Whether dealing with the biting cold of La Bise or the scorching heat of southern summers, these professionals provide the stability needed for modern society to function efficiently.</w:t>
      </w:r>
      <w:r>
        <w:t xml:space="preserve"> </w:t>
      </w:r>
      <w:r>
        <w:t xml:space="preserve">The literature reviewed demonstrates that while technology advances, human expertise remains paramount. A</w:t>
      </w:r>
      <w:r>
        <w:t xml:space="preserve"> </w:t>
      </w:r>
      <w:r>
        <w:rPr>
          <w:bCs/>
          <w:b/>
        </w:rPr>
        <w:t xml:space="preserve">Meteorologist</w:t>
      </w:r>
      <w:r>
        <w:t xml:space="preserve"> </w:t>
      </w:r>
      <w:r>
        <w:t xml:space="preserve">in</w:t>
      </w:r>
      <w:r>
        <w:t xml:space="preserve"> </w:t>
      </w:r>
      <w:r>
        <w:rPr>
          <w:bCs/>
          <w:b/>
        </w:rPr>
        <w:t xml:space="preserve">France Lyon</w:t>
      </w:r>
      <w:r>
        <w:t xml:space="preserve"> </w:t>
      </w:r>
      <w:r>
        <w:t xml:space="preserve">is not just a data analyst but a guardian of public safety and environmental balance. As climate patterns continue to shift, the reliance on accurate, locally adapted meteorological insights will only grow stronger. Therefore, supporting the training and deployment of skilled</w:t>
      </w:r>
      <w:r>
        <w:t xml:space="preserve"> </w:t>
      </w:r>
      <w:r>
        <w:rPr>
          <w:bCs/>
          <w:b/>
        </w:rPr>
        <w:t xml:space="preserve">Meteorologists</w:t>
      </w:r>
      <w:r>
        <w:t xml:space="preserve"> </w:t>
      </w:r>
      <w:r>
        <w:t xml:space="preserve">in key European hubs like</w:t>
      </w:r>
      <w:r>
        <w:t xml:space="preserve"> </w:t>
      </w:r>
      <w:r>
        <w:rPr>
          <w:bCs/>
          <w:b/>
        </w:rPr>
        <w:t xml:space="preserve">France Lyon</w:t>
      </w:r>
      <w:r>
        <w:t xml:space="preserve"> </w:t>
      </w:r>
      <w:r>
        <w:t xml:space="preserve">is an investment in resilience, ensuring that history continues to flow smoothly into an uncertain future. This report serves as a testament to the enduring importance of atmospheric science in understanding our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Science and Significance of the Meteorologist in France Lyon</dc:title>
  <dc:creator/>
  <dc:language>en</dc:language>
  <cp:keywords/>
  <dcterms:created xsi:type="dcterms:W3CDTF">2026-07-29T06:58:06Z</dcterms:created>
  <dcterms:modified xsi:type="dcterms:W3CDTF">2026-07-29T06:58:06Z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