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7" w:name="book-report-midwife"/>
    <w:p>
      <w:pPr>
        <w:pStyle w:val="Heading1"/>
      </w:pPr>
      <w:r>
        <w:t xml:space="preserve">Book Report: Midwife</w:t>
      </w:r>
    </w:p>
    <w:p>
      <w:pPr>
        <w:pStyle w:val="FirstParagraph"/>
      </w:pPr>
      <w:r>
        <w:rPr>
          <w:bCs/>
          <w:b/>
        </w:rPr>
        <w:t xml:space="preserve">Date:</w:t>
      </w:r>
      <w:r>
        <w:t xml:space="preserve"> </w:t>
      </w:r>
      <w:r>
        <w:t xml:space="preserve">October 26, 2023</w:t>
      </w:r>
      <w:r>
        <w:br/>
      </w:r>
      <w:r>
        <w:rPr>
          <w:bCs/>
          <w:b/>
        </w:rPr>
        <w:t xml:space="preserve">Evaluator Location:</w:t>
      </w:r>
      <w:r>
        <w:t xml:space="preserve"> </w:t>
      </w:r>
      <w:r>
        <w:t xml:space="preserve">Jerusalem, Israel</w:t>
      </w:r>
      <w:r>
        <w:br/>
      </w:r>
      <w:r>
        <w:rPr>
          <w:bCs/>
          <w:b/>
        </w:rPr>
        <w:t xml:space="preserve">Audience Context:</w:t>
      </w:r>
      <w:r>
        <w:br/>
      </w:r>
      <w:r>
        <w:t xml:space="preserve">This document serves as a comprehensive Book Report on the novel</w:t>
      </w:r>
      <w:r>
        <w:t xml:space="preserve"> </w:t>
      </w:r>
      <w:r>
        <w:rPr>
          <w:iCs/>
          <w:i/>
        </w:rPr>
        <w:t xml:space="preserve">"Midwife"</w:t>
      </w:r>
      <w:r>
        <w:t xml:space="preserve">, critically analyzed through the cultural and social lens of contemporary society in Jerusalem, Israel. This analysis explores how the narrative resonates within the complex tapestry of life, trauma, and community in this historic city.</w:t>
      </w:r>
    </w:p>
    <w:bookmarkStart w:id="20" w:name="i.-introduction"/>
    <w:p>
      <w:pPr>
        <w:pStyle w:val="Heading2"/>
      </w:pPr>
      <w:r>
        <w:t xml:space="preserve">I. Introduction</w:t>
      </w:r>
    </w:p>
    <w:p>
      <w:pPr>
        <w:pStyle w:val="FirstParagraph"/>
      </w:pPr>
      <w:r>
        <w:t xml:space="preserve">In a city as layered with history, faith, and daily reality as</w:t>
      </w:r>
      <w:r>
        <w:t xml:space="preserve"> </w:t>
      </w:r>
      <w:r>
        <w:rPr>
          <w:bCs/>
          <w:b/>
        </w:rPr>
        <w:t xml:space="preserve">Jerusalem</w:t>
      </w:r>
      <w:r>
        <w:t xml:space="preserve">, stories about birth are never merely biological events; they are profound metaphors for continuity amidst chaos.</w:t>
      </w:r>
      <w:r>
        <w:t xml:space="preserve"> </w:t>
      </w:r>
      <w:r>
        <w:rPr>
          <w:iCs/>
          <w:i/>
        </w:rPr>
        <w:t xml:space="preserve">"Midwife"</w:t>
      </w:r>
      <w:r>
        <w:t xml:space="preserve">, the subject of this report, offers a poignant examination of these themes. For readers residing in or studying the socio-cultural fabric of</w:t>
      </w:r>
      <w:r>
        <w:t xml:space="preserve"> </w:t>
      </w:r>
      <w:r>
        <w:rPr>
          <w:bCs/>
          <w:b/>
        </w:rPr>
        <w:t xml:space="preserve">Israel</w:t>
      </w:r>
      <w:r>
        <w:t xml:space="preserve">, particularly within the capital's unique demographic blend, this novel provides a mirror to reflect on resilience, gender roles, and communal support systems.</w:t>
      </w:r>
    </w:p>
    <w:p>
      <w:pPr>
        <w:pStyle w:val="BodyText"/>
      </w:pPr>
      <w:r>
        <w:t xml:space="preserve">This Book Report aims to dissect the narrative structure, character development, and thematic depth of</w:t>
      </w:r>
      <w:r>
        <w:t xml:space="preserve"> </w:t>
      </w:r>
      <w:r>
        <w:rPr>
          <w:iCs/>
          <w:i/>
        </w:rPr>
        <w:t xml:space="preserve">"Midwife"</w:t>
      </w:r>
      <w:r>
        <w:t xml:space="preserve">. Furthermore it seeks to contextualize these literary elements against the backdrop of living in</w:t>
      </w:r>
      <w:r>
        <w:t xml:space="preserve"> </w:t>
      </w:r>
      <w:r>
        <w:rPr>
          <w:bCs/>
          <w:b/>
        </w:rPr>
        <w:t xml:space="preserve">Jerusalem</w:t>
      </w:r>
      <w:r>
        <w:t xml:space="preserve">, Israel. The intersection of ancient tradition and modern political reality makes this setting a vital prism through which to view the universal yet locally specific experiences presented in the text.</w:t>
      </w:r>
    </w:p>
    <w:bookmarkEnd w:id="20"/>
    <w:bookmarkStart w:id="21" w:name="ii.-narrative-summary"/>
    <w:p>
      <w:pPr>
        <w:pStyle w:val="Heading2"/>
      </w:pPr>
      <w:r>
        <w:t xml:space="preserve">II. Narrative Summary</w:t>
      </w:r>
    </w:p>
    <w:p>
      <w:pPr>
        <w:pStyle w:val="FirstParagraph"/>
      </w:pPr>
      <w:r>
        <w:t xml:space="preserve">The novel follows an intimate journey centered on the life of a midwife, navigating the delicate boundary between life and death. The story is not just about medical procedures but about emotional stewardship. The protagonist grapples with her own past traumas while holding space for others during their most vulnerable moments—the arrival of new life.</w:t>
      </w:r>
    </w:p>
    <w:p>
      <w:pPr>
        <w:pStyle w:val="BodyText"/>
      </w:pPr>
      <w:r>
        <w:t xml:space="preserve">In</w:t>
      </w:r>
      <w:r>
        <w:t xml:space="preserve"> </w:t>
      </w:r>
      <w:r>
        <w:rPr>
          <w:bCs/>
          <w:b/>
        </w:rPr>
        <w:t xml:space="preserve">Jerusalem</w:t>
      </w:r>
      <w:r>
        <w:t xml:space="preserve">, where birth rates are among the highest in the developed world, and family lineage is deeply cherished, this narrative hits close to home. The plot weaves together personal history with broader societal shifts. It explores how a midwife functions not only as a medical professional but as a spiritual and emotional anchor for families navigating uncertainty—a role that mirrors the function of community leaders in many neighborhoods across</w:t>
      </w:r>
      <w:r>
        <w:t xml:space="preserve"> </w:t>
      </w:r>
      <w:r>
        <w:rPr>
          <w:bCs/>
          <w:b/>
        </w:rPr>
        <w:t xml:space="preserve">Israel</w:t>
      </w:r>
      <w:r>
        <w:t xml:space="preserve">.</w:t>
      </w:r>
    </w:p>
    <w:bookmarkEnd w:id="21"/>
    <w:bookmarkStart w:id="25" w:name="iii.-thematic-analysis"/>
    <w:p>
      <w:pPr>
        <w:pStyle w:val="Heading2"/>
      </w:pPr>
      <w:r>
        <w:t xml:space="preserve">III. Thematic Analysis</w:t>
      </w:r>
    </w:p>
    <w:bookmarkStart w:id="22" w:name="a.-trauma-and-resilience"/>
    <w:p>
      <w:pPr>
        <w:pStyle w:val="Heading3"/>
      </w:pPr>
      <w:r>
        <w:t xml:space="preserve">A. Trauma and Resilience</w:t>
      </w:r>
    </w:p>
    <w:p>
      <w:pPr>
        <w:pStyle w:val="FirstParagraph"/>
      </w:pPr>
      <w:r>
        <w:rPr>
          <w:iCs/>
          <w:i/>
        </w:rPr>
        <w:t xml:space="preserve">"Midwife"</w:t>
      </w:r>
      <w:r>
        <w:t xml:space="preserve">, like many narratives emerging from or set near</w:t>
      </w:r>
      <w:r>
        <w:t xml:space="preserve"> </w:t>
      </w:r>
      <w:r>
        <w:rPr>
          <w:bCs/>
          <w:b/>
        </w:rPr>
        <w:t xml:space="preserve">Jerusalem, Israel</w:t>
      </w:r>
      <w:r>
        <w:t xml:space="preserve">, deals heavily with the theme of trauma. The city itself bears scars visible in its architecture and palpable in its atmosphere. The novel suggests that healing is a communal act. Just as Jerusalemians navigate daily life amidst geopolitical tension, the characters in the book find strength not in isolation but in connection.</w:t>
      </w:r>
    </w:p>
    <w:p>
      <w:pPr>
        <w:pStyle w:val="BodyText"/>
      </w:pPr>
      <w:r>
        <w:t xml:space="preserve">The protagonist’s journey reflects the collective resilience seen throughout</w:t>
      </w:r>
      <w:r>
        <w:t xml:space="preserve"> </w:t>
      </w:r>
      <w:r>
        <w:rPr>
          <w:bCs/>
          <w:b/>
        </w:rPr>
        <w:t xml:space="preserve">Israel</w:t>
      </w:r>
      <w:r>
        <w:t xml:space="preserve">. The ability to continue celebrating life (birth) despite surrounding challenges is a central motif. This theme resonates deeply with anyone familiar with the rhythms of life on this land, where joy and sorrow often coexist in close proximity.</w:t>
      </w:r>
    </w:p>
    <w:bookmarkEnd w:id="22"/>
    <w:bookmarkStart w:id="23" w:name="b.-gender-and-tradition"/>
    <w:p>
      <w:pPr>
        <w:pStyle w:val="Heading3"/>
      </w:pPr>
      <w:r>
        <w:t xml:space="preserve">B. Gender and Tradition</w:t>
      </w:r>
    </w:p>
    <w:p>
      <w:pPr>
        <w:pStyle w:val="FirstParagraph"/>
      </w:pPr>
      <w:r>
        <w:t xml:space="preserve">In</w:t>
      </w:r>
      <w:r>
        <w:t xml:space="preserve"> </w:t>
      </w:r>
      <w:r>
        <w:rPr>
          <w:bCs/>
          <w:b/>
        </w:rPr>
        <w:t xml:space="preserve">Jerusalem</w:t>
      </w:r>
      <w:r>
        <w:t xml:space="preserve">, gender roles are complex, influenced by secular, religious Orthodox, Arab Muslim, and other cultural frameworks. The book explores the evolution of women's roles in healthcare and society. The midwife is portrayed as a figure of authority yet subservience to tradition.</w:t>
      </w:r>
    </w:p>
    <w:p>
      <w:pPr>
        <w:pStyle w:val="BodyText"/>
      </w:pPr>
      <w:r>
        <w:t xml:space="preserve">This duality mirrors discussions often held in Israeli academic and social circles regarding the balance between modern egalitarian ideals and traditional religious structures. The novel challenges readers to consider how female agency is negotiated within these rigid systems, offering insights relevant to both secular</w:t>
      </w:r>
      <w:r>
        <w:t xml:space="preserve"> </w:t>
      </w:r>
      <w:r>
        <w:rPr>
          <w:bCs/>
          <w:b/>
        </w:rPr>
        <w:t xml:space="preserve">Jerusalem</w:t>
      </w:r>
      <w:r>
        <w:t xml:space="preserve"> </w:t>
      </w:r>
      <w:r>
        <w:t xml:space="preserve">society and more traditional enclaves.</w:t>
      </w:r>
    </w:p>
    <w:bookmarkEnd w:id="23"/>
    <w:bookmarkStart w:id="24" w:name="c.-community-as-a-safety-net"/>
    <w:p>
      <w:pPr>
        <w:pStyle w:val="Heading3"/>
      </w:pPr>
      <w:r>
        <w:t xml:space="preserve">C. Community as a Safety Net</w:t>
      </w:r>
    </w:p>
    <w:p>
      <w:pPr>
        <w:pStyle w:val="FirstParagraph"/>
      </w:pPr>
      <w:r>
        <w:t xml:space="preserve">A recurring message in</w:t>
      </w:r>
      <w:r>
        <w:t xml:space="preserve"> </w:t>
      </w:r>
      <w:r>
        <w:rPr>
          <w:iCs/>
          <w:i/>
        </w:rPr>
        <w:t xml:space="preserve">"Midwife"</w:t>
      </w:r>
      <w:r>
        <w:t xml:space="preserve">, particularly when viewed through the lens of life in</w:t>
      </w:r>
      <w:r>
        <w:t xml:space="preserve"> </w:t>
      </w:r>
      <w:r>
        <w:rPr>
          <w:bCs/>
          <w:b/>
        </w:rPr>
        <w:t xml:space="preserve">Israel</w:t>
      </w:r>
      <w:r>
        <w:t xml:space="preserve">, is the necessity of community. In times of crisis, whether personal or national, the individual often cannot survive alone. The book highlights how neighborhoods function as extended families.</w:t>
      </w:r>
    </w:p>
    <w:p>
      <w:pPr>
        <w:pStyle w:val="BodyText"/>
      </w:pPr>
      <w:r>
        <w:t xml:space="preserve">In</w:t>
      </w:r>
      <w:r>
        <w:t xml:space="preserve"> </w:t>
      </w:r>
      <w:r>
        <w:rPr>
          <w:bCs/>
          <w:b/>
        </w:rPr>
        <w:t xml:space="preserve">Jerusalem</w:t>
      </w:r>
      <w:r>
        <w:t xml:space="preserve">, where apartment living and dense population create intense social interdependence, this theme feels authentic. The novel portrays how gossip, support, intervention, and celebration are intertwined aspects of community life in such environments. It serves as a Book Report essential reading for understanding the social glue that holds diverse populations together in</w:t>
      </w:r>
      <w:r>
        <w:t xml:space="preserve"> </w:t>
      </w:r>
      <w:r>
        <w:rPr>
          <w:bCs/>
          <w:b/>
        </w:rPr>
        <w:t xml:space="preserve">Israel</w:t>
      </w:r>
      <w:r>
        <w:t xml:space="preserve">.</w:t>
      </w:r>
    </w:p>
    <w:bookmarkEnd w:id="24"/>
    <w:bookmarkEnd w:id="25"/>
    <w:bookmarkStart w:id="26" w:name="Xd444124c3ccf19c2e72156048d03b0761cf3e5f"/>
    <w:p>
      <w:pPr>
        <w:pStyle w:val="Heading2"/>
      </w:pPr>
      <w:r>
        <w:t xml:space="preserve">IV. Contextual Relevance to Israel and Jerusalem</w:t>
      </w:r>
    </w:p>
    <w:p>
      <w:pPr>
        <w:pStyle w:val="FirstParagraph"/>
      </w:pPr>
      <w:r>
        <w:t xml:space="preserve">The relevance of</w:t>
      </w:r>
      <w:r>
        <w:t xml:space="preserve"> </w:t>
      </w:r>
      <w:r>
        <w:rPr>
          <w:iCs/>
          <w:i/>
        </w:rPr>
        <w:t xml:space="preserve">"Midwife"</w:t>
      </w:r>
      <w:r>
        <w:t xml:space="preserve">, extends beyond its literary merit. For an audience in</w:t>
      </w:r>
      <w:r>
        <w:t xml:space="preserve"> </w:t>
      </w:r>
      <w:r>
        <w:rPr>
          <w:bCs/>
          <w:b/>
        </w:rPr>
        <w:t xml:space="preserve">Jerusalem, Israel</w:t>
      </w:r>
      <w:r>
        <w:t xml:space="preserve">, the book offers a safe space to process emotions related to family, loss, and hope.</w:t>
      </w:r>
    </w:p>
    <w:p>
      <w:pPr>
        <w:numPr>
          <w:ilvl w:val="0"/>
          <w:numId w:val="1001"/>
        </w:numPr>
        <w:pStyle w:val="Compact"/>
      </w:pPr>
      <w:r>
        <w:rPr>
          <w:bCs/>
          <w:b/>
        </w:rPr>
        <w:t xml:space="preserve">Mirroring Reality:</w:t>
      </w:r>
      <w:r>
        <w:t xml:space="preserve"> </w:t>
      </w:r>
      <w:r>
        <w:t xml:space="preserve">The high birth rate in</w:t>
      </w:r>
      <w:r>
        <w:t xml:space="preserve"> </w:t>
      </w:r>
      <w:r>
        <w:rPr>
          <w:bCs/>
          <w:b/>
        </w:rPr>
        <w:t xml:space="preserve">Israel</w:t>
      </w:r>
      <w:r>
        <w:t xml:space="preserve">, especially compared to other Western nations, makes the figure of the midwife significant. It is a respected profession. Reading about her struggles validates the emotional labor performed by thousands of women serving communities across Tel Aviv, Haifa, and</w:t>
      </w:r>
      <w:r>
        <w:t xml:space="preserve"> </w:t>
      </w:r>
      <w:r>
        <w:rPr>
          <w:bCs/>
          <w:b/>
        </w:rPr>
        <w:t xml:space="preserve">Jerusalem</w:t>
      </w:r>
      <w:r>
        <w:t xml:space="preserve">.</w:t>
      </w:r>
    </w:p>
    <w:p>
      <w:pPr>
        <w:numPr>
          <w:ilvl w:val="0"/>
          <w:numId w:val="1001"/>
        </w:numPr>
        <w:pStyle w:val="Compact"/>
      </w:pPr>
      <w:r>
        <w:rPr>
          <w:bCs/>
          <w:b/>
        </w:rPr>
        <w:t xml:space="preserve">Cultural Dialogue:</w:t>
      </w:r>
      <w:r>
        <w:t xml:space="preserve"> </w:t>
      </w:r>
      <w:r>
        <w:t xml:space="preserve">The book can serve as a catalyst for dialogue in mixed cities like</w:t>
      </w:r>
      <w:r>
        <w:t xml:space="preserve"> </w:t>
      </w:r>
      <w:r>
        <w:rPr>
          <w:bCs/>
          <w:b/>
        </w:rPr>
        <w:t xml:space="preserve">Jerusalem</w:t>
      </w:r>
      <w:r>
        <w:t xml:space="preserve">. It speaks to universal human experiences that transcend religious or ethnic divides. When Jewish, Arab, Druze, and other communities share stories of childbirth and midwifery, it fosters empathy.</w:t>
      </w:r>
    </w:p>
    <w:p>
      <w:pPr>
        <w:numPr>
          <w:ilvl w:val="0"/>
          <w:numId w:val="1001"/>
        </w:numPr>
        <w:pStyle w:val="Compact"/>
      </w:pPr>
      <w:r>
        <w:rPr>
          <w:bCs/>
          <w:b/>
        </w:rPr>
        <w:t xml:space="preserve">Historical Continuity:</w:t>
      </w:r>
      <w:r>
        <w:t xml:space="preserve"> </w:t>
      </w:r>
      <w:r>
        <w:rPr>
          <w:iCs/>
          <w:i/>
        </w:rPr>
        <w:t xml:space="preserve">"Midwife"</w:t>
      </w:r>
      <w:r>
        <w:t xml:space="preserve">, connects the ancient tradition of birthkeeping in the Holy Land with modern practices. It reminds readers that in</w:t>
      </w:r>
      <w:r>
        <w:t xml:space="preserve"> </w:t>
      </w:r>
      <w:r>
        <w:rPr>
          <w:bCs/>
          <w:b/>
        </w:rPr>
        <w:t xml:space="preserve">Jerusalem</w:t>
      </w:r>
      <w:r>
        <w:t xml:space="preserve">, every birth echoes through millennia of history.</w:t>
      </w:r>
    </w:p>
    <w:p>
      <w:pPr>
        <w:pStyle w:val="FirstParagraph"/>
      </w:pPr>
      <w:r>
        <w:t xml:space="preserve">.</w:t>
      </w:r>
    </w:p>
    <w:p>
      <w:pPr>
        <w:pStyle w:val="BodyText"/>
      </w:pPr>
      <w:r>
        <w:t xml:space="preserve">V. Conclusion</w:t>
      </w:r>
    </w:p>
    <w:p>
      <w:pPr>
        <w:pStyle w:val="BodyText"/>
      </w:pPr>
      <w:r>
        <w:t xml:space="preserve">In conclusion,</w:t>
      </w:r>
      <w:r>
        <w:t xml:space="preserve"> </w:t>
      </w:r>
      <w:r>
        <w:rPr>
          <w:iCs/>
          <w:i/>
        </w:rPr>
        <w:t xml:space="preserve">"Midwife"</w:t>
      </w:r>
      <w:r>
        <w:t xml:space="preserve">, is more than a story about healthcare; it is a testament to the human spirit's capacity to nurture life in difficult circumstances. For readers in</w:t>
      </w:r>
      <w:r>
        <w:t xml:space="preserve"> </w:t>
      </w:r>
      <w:r>
        <w:rPr>
          <w:bCs/>
          <w:b/>
        </w:rPr>
        <w:t xml:space="preserve">Jerusalem, Israel</w:t>
      </w:r>
      <w:r>
        <w:t xml:space="preserve">, this Book Report recommends the novel as a vital piece of contemporary literature that reflects local realities while addressing global themes.</w:t>
      </w:r>
    </w:p>
    <w:p>
      <w:pPr>
        <w:pStyle w:val="BodyText"/>
      </w:pPr>
      <w:r>
        <w:t xml:space="preserve">The novel challenges us to appreciate the quiet heroes who bring us into this world and supports those who carry its weight. In a city like</w:t>
      </w:r>
      <w:r>
        <w:t xml:space="preserve"> </w:t>
      </w:r>
      <w:r>
        <w:rPr>
          <w:bCs/>
          <w:b/>
        </w:rPr>
        <w:t xml:space="preserve">Jerusalem</w:t>
      </w:r>
      <w:r>
        <w:t xml:space="preserve">, where hope is both fragile and enduring,</w:t>
      </w:r>
      <w:r>
        <w:t xml:space="preserve"> </w:t>
      </w:r>
      <w:r>
        <w:rPr>
          <w:iCs/>
          <w:i/>
        </w:rPr>
        <w:t xml:space="preserve">"Midwife"</w:t>
      </w:r>
      <w:r>
        <w:t xml:space="preserve">, offers a narrative of profound importance. It urges us to look beyond the stone walls and political borders of</w:t>
      </w:r>
      <w:r>
        <w:t xml:space="preserve"> </w:t>
      </w:r>
      <w:r>
        <w:rPr>
          <w:bCs/>
          <w:b/>
        </w:rPr>
        <w:t xml:space="preserve">Israel</w:t>
      </w:r>
      <w:r>
        <w:t xml:space="preserve">, focusing instead on the shared bloodline of humanity.</w:t>
      </w:r>
    </w:p>
    <w:p>
      <w:pPr>
        <w:pStyle w:val="BodyText"/>
      </w:pPr>
      <w:r>
        <w:rPr>
          <w:bCs/>
          <w:b/>
        </w:rPr>
        <w:t xml:space="preserve">Final Verdict:</w:t>
      </w:r>
      <w:r>
        <w:br/>
      </w:r>
      <w:r>
        <w:t xml:space="preserve">Highly recommended for book clubs in</w:t>
      </w:r>
      <w:r>
        <w:t xml:space="preserve"> </w:t>
      </w:r>
      <w:r>
        <w:rPr>
          <w:bCs/>
          <w:b/>
        </w:rPr>
        <w:t xml:space="preserve">Jerusalem</w:t>
      </w:r>
      <w:r>
        <w:t xml:space="preserve">, university literature courses in</w:t>
      </w:r>
      <w:r>
        <w:t xml:space="preserve"> </w:t>
      </w:r>
      <w:r>
        <w:rPr>
          <w:iCs/>
          <w:i/>
        </w:rPr>
        <w:t xml:space="preserve">"Israeli Studies"</w:t>
      </w:r>
      <w:r>
        <w:t xml:space="preserve">, and general readers interested in feminist narratives with a Middle Eastern context. It bridges the gap between personal memoir and socio-political commentary, making it a cornerstone text for understanding modern life through the lens of birth.</w:t>
      </w:r>
    </w:p>
    <w:p>
      <w:pPr>
        <w:pStyle w:val="BodyText"/>
      </w:pPr>
      <w:r>
        <w:rPr>
          <w:iCs/>
          <w:i/>
        </w:rPr>
        <w:t xml:space="preserve">This Book Report concludes that "Midwife" is an essential read for anyone seeking to understand the interplay of trauma, resilience, and community in Jerusalem, Israel.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in the Context of Israel, Jerusalem</dc:title>
  <dc:creator/>
  <dc:language>en</dc:language>
  <cp:keywords/>
  <dcterms:created xsi:type="dcterms:W3CDTF">2026-07-29T18:38:30Z</dcterms:created>
  <dcterms:modified xsi:type="dcterms:W3CDTF">2026-07-29T18:38:30Z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