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Contextualized</w:t>
      </w:r>
      <w:r>
        <w:t xml:space="preserve"> </w:t>
      </w:r>
      <w:r>
        <w:t xml:space="preserve">for</w:t>
      </w:r>
      <w:r>
        <w:t xml:space="preserve"> </w:t>
      </w:r>
      <w:r>
        <w:t xml:space="preserve">Spain</w:t>
      </w:r>
      <w:r>
        <w:t xml:space="preserve"> </w:t>
      </w:r>
      <w:r>
        <w:t xml:space="preserve">Valencia</w:t>
      </w:r>
    </w:p>
    <w:bookmarkStart w:id="27" w:name="Xdde89e3cbf9c97b07aff4f6febe82b2f6107623"/>
    <w:p>
      <w:pPr>
        <w:pStyle w:val="Heading1"/>
      </w:pPr>
      <w:r>
        <w:t xml:space="preserve">A Comprehensive Book Report on</w:t>
      </w:r>
      <w:r>
        <w:t xml:space="preserve"> </w:t>
      </w:r>
      <w:r>
        <w:rPr>
          <w:iCs/>
          <w:i/>
        </w:rPr>
        <w:t xml:space="preserve">Midwife</w:t>
      </w:r>
      <w:r>
        <w:t xml:space="preserve">:</w:t>
      </w:r>
      <w:r>
        <w:br/>
      </w:r>
      <w:r>
        <w:t xml:space="preserve">An Enduring Legacy in the Heart of Spain Valencia</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bCs/>
          <w:b/>
        </w:rPr>
        <w:t xml:space="preserve">Title:</w:t>
      </w:r>
      <w:r>
        <w:t xml:space="preserve"> </w:t>
      </w:r>
      <w:r>
        <w:t xml:space="preserve">Midwife</w:t>
      </w:r>
    </w:p>
    <w:p>
      <w:pPr>
        <w:pStyle w:val="BodyText"/>
      </w:pPr>
      <w:r>
        <w:t xml:space="preserve">Midwife, a deeply moving novel by American author Ann Hood, chronicles the life of Mary Morrissey, a young woman from Massachusetts who becomes an midwife in the 17th century. This narrative is not merely historical fiction; it is a profound exploration of resilience, faith, community service.</w:t>
      </w:r>
    </w:p>
    <w:bookmarkStart w:id="20" w:name="i.-introduction-to-midwife"/>
    <w:p>
      <w:pPr>
        <w:pStyle w:val="Heading2"/>
      </w:pPr>
      <w:r>
        <w:t xml:space="preserve">I. Introduction to</w:t>
      </w:r>
      <w:r>
        <w:t xml:space="preserve"> </w:t>
      </w:r>
      <w:r>
        <w:rPr>
          <w:iCs/>
          <w:i/>
        </w:rPr>
        <w:t xml:space="preserve">Midwife</w:t>
      </w:r>
    </w:p>
    <w:p>
      <w:pPr>
        <w:pStyle w:val="FirstParagraph"/>
      </w:pPr>
      <w:r>
        <w:t xml:space="preserve">The novel follows Mary Morrissey from her adolescence in colonial Massachusetts through decades of hardship and triumph. The story is structured chronologically, allowing readers to witness Mary's evolution from a sheltered young girl into a seasoned, respected midwife who serves her community through war, plague, and personal loss. Central to the narrative is Mary’s unwavering commitment to her profession and her patients, despite the societal constraints placed upon women during this era.</w:t>
      </w:r>
    </w:p>
    <w:p>
      <w:pPr>
        <w:pStyle w:val="BodyText"/>
      </w:pPr>
      <w:r>
        <w:t xml:space="preserve">Hood’s writing style is rich with sensory details that evoke the harsh realities of 17th-century life. The smells of herbs and blood, the sound of weeping infants, and the tactile experience of childbirth are rendered with visceral clarity. However, beyond the physical descriptions lies a deeper thematic concern: the spiritual strength required to sustain hope in times of despair.</w:t>
      </w:r>
    </w:p>
    <w:bookmarkEnd w:id="20"/>
    <w:bookmarkStart w:id="24" w:name="Xe3911080a43de087842848b3e93a60db8d91b04"/>
    <w:p>
      <w:pPr>
        <w:pStyle w:val="Heading2"/>
      </w:pPr>
      <w:r>
        <w:t xml:space="preserve">II. Thematic Analysis Relevant to Spain Valencia</w:t>
      </w:r>
    </w:p>
    <w:p>
      <w:pPr>
        <w:pStyle w:val="FirstParagraph"/>
      </w:pPr>
      <w:r>
        <w:t xml:space="preserve">While</w:t>
      </w:r>
      <w:r>
        <w:t xml:space="preserve"> </w:t>
      </w:r>
      <w:r>
        <w:rPr>
          <w:iCs/>
          <w:i/>
        </w:rPr>
        <w:t xml:space="preserve">Midwife</w:t>
      </w:r>
    </w:p>
    <w:p>
      <w:pPr>
        <w:pStyle w:val="BodyText"/>
      </w:pPr>
      <w:r>
        <w:rPr>
          <w:bCs/>
          <w:b/>
        </w:rPr>
        <w:t xml:space="preserve">Note on Regional Relevance:</w:t>
      </w:r>
      <w:r>
        <w:t xml:space="preserve"> </w:t>
      </w:r>
      <w:r>
        <w:t xml:space="preserve">The themes of</w:t>
      </w:r>
      <w:r>
        <w:t xml:space="preserve"> </w:t>
      </w:r>
      <w:r>
        <w:rPr>
          <w:iCs/>
          <w:i/>
        </w:rPr>
        <w:t xml:space="preserve">Midwife</w:t>
      </w:r>
      <w:r>
        <w:t xml:space="preserve"> </w:t>
      </w:r>
      <w:r>
        <w:t xml:space="preserve">resonate profoundly with the cultural and historical fabric of Spain Valencia. This region, known for its rich traditions and strong community bonds, provides a unique lens through which to analyze Mary’s journey.</w:t>
      </w:r>
    </w:p>
    <w:bookmarkStart w:id="21" w:name="X5275eeff5fc1f97a0e86b9c98273a4ecde57b3b"/>
    <w:p>
      <w:pPr>
        <w:pStyle w:val="Heading3"/>
      </w:pPr>
      <w:r>
        <w:t xml:space="preserve">A. Community Care and Social Responsibility</w:t>
      </w:r>
    </w:p>
    <w:p>
      <w:pPr>
        <w:pStyle w:val="FirstParagraph"/>
      </w:pPr>
      <w:r>
        <w:t xml:space="preserve">In Spain Valencia, the concept of "vecindad" (neighborliness) is deeply ingrained in the local culture. Just as Mary Morrissey serves her isolated New England community, women in rural areas of Spain Valencia have traditionally played crucial roles in healthcare and social support. The novel’s portrayal of Mary’s dedication to her patients mirrors the values upheld by midwives and caregivers in historical Spanish towns, where access to formal medical care was often limited.</w:t>
      </w:r>
    </w:p>
    <w:p>
      <w:pPr>
        <w:pStyle w:val="BodyText"/>
      </w:pPr>
      <w:r>
        <w:t xml:space="preserve">Valencia’s history includes periods of plague, war, and social upheaval similar to those faced by Mary. The resilience displayed by Mary can be seen as a parallel to the spirit of the Valencian people, who have historically overcome adversity through collective action and mutual aid. Reading</w:t>
      </w:r>
      <w:r>
        <w:t xml:space="preserve"> </w:t>
      </w:r>
      <w:r>
        <w:rPr>
          <w:iCs/>
          <w:i/>
        </w:rPr>
        <w:t xml:space="preserve">Midwife</w:t>
      </w:r>
      <w:r>
        <w:t xml:space="preserve"> </w:t>
      </w:r>
      <w:r>
        <w:t xml:space="preserve">in this context highlights the universal nature of caregiving across cultures and centuries.</w:t>
      </w:r>
    </w:p>
    <w:bookmarkEnd w:id="21"/>
    <w:bookmarkStart w:id="22" w:name="b.-womens-roles-and-empowerment"/>
    <w:p>
      <w:pPr>
        <w:pStyle w:val="Heading3"/>
      </w:pPr>
      <w:r>
        <w:t xml:space="preserve">B. Women’s Roles and Empowerment</w:t>
      </w:r>
    </w:p>
    <w:p>
      <w:pPr>
        <w:pStyle w:val="FirstParagraph"/>
      </w:pPr>
      <w:r>
        <w:t xml:space="preserve">The novel challenges traditional gender roles by presenting Mary as a figure of authority and expertise in a male-dominated field. In Spain Valencia, while historical records show that women have long been involved in healing arts, their contributions were often overlooked or diminished.</w:t>
      </w:r>
      <w:r>
        <w:t xml:space="preserve"> </w:t>
      </w:r>
      <w:r>
        <w:rPr>
          <w:iCs/>
          <w:i/>
        </w:rPr>
        <w:t xml:space="preserve">Midwife</w:t>
      </w:r>
      <w:r>
        <w:t xml:space="preserve"> </w:t>
      </w:r>
      <w:r>
        <w:t xml:space="preserve">offers a narrative of female empowerment that resonates with contemporary discussions in Valencia about gender equality and the recognition of women’s labor.</w:t>
      </w:r>
    </w:p>
    <w:p>
      <w:pPr>
        <w:pStyle w:val="BodyText"/>
      </w:pPr>
      <w:r>
        <w:t xml:space="preserve">The story underscores the importance of recognizing and valuing women’s work, both historically and today. In Valencia, where there is a growing emphasis on preserving local heritage and acknowledging historical figures, Mary’s story serves as an inspiration for modern Valencian women seeking to assert their voices in professional domains.</w:t>
      </w:r>
    </w:p>
    <w:bookmarkEnd w:id="22"/>
    <w:bookmarkStart w:id="23" w:name="c.-faith-and-resilience"/>
    <w:p>
      <w:pPr>
        <w:pStyle w:val="Heading3"/>
      </w:pPr>
      <w:r>
        <w:t xml:space="preserve">C. Faith and Resilience</w:t>
      </w:r>
    </w:p>
    <w:p>
      <w:pPr>
        <w:pStyle w:val="FirstParagraph"/>
      </w:pPr>
      <w:r>
        <w:t xml:space="preserve">Faith is a central pillar in Mary’s life, providing her with the strength to endure unimaginable losses. In Spain Valencia, a region with deep Catholic roots, faith plays a significant role in coping with hardship. The novel’s exploration of spiritual resilience aligns well with the cultural attitudes found in Valencia, where religious festivals and communal prayer are integral to social life.</w:t>
      </w:r>
    </w:p>
    <w:p>
      <w:pPr>
        <w:pStyle w:val="BodyText"/>
      </w:pPr>
      <w:r>
        <w:t xml:space="preserve">However, Hood presents faith not as dogma but as a personal source of comfort and moral guidance. This nuanced approach allows readers from diverse backgrounds in Spain Valencia to connect with Mary’s journey on a human level, transcending specific religious doctrines.</w:t>
      </w:r>
    </w:p>
    <w:bookmarkEnd w:id="23"/>
    <w:bookmarkEnd w:id="24"/>
    <w:bookmarkStart w:id="25" w:name="Xc71a986f553de41b6879f09f045f62af6dcc3d3"/>
    <w:p>
      <w:pPr>
        <w:pStyle w:val="Heading2"/>
      </w:pPr>
      <w:r>
        <w:t xml:space="preserve">III. Historical Accuracy and Literary Merit</w:t>
      </w:r>
    </w:p>
    <w:p>
      <w:pPr>
        <w:pStyle w:val="FirstParagraph"/>
      </w:pPr>
      <w:r>
        <w:rPr>
          <w:iCs/>
          <w:i/>
        </w:rPr>
        <w:t xml:space="preserve">Midwife</w:t>
      </w:r>
    </w:p>
    <w:p>
      <w:pPr>
        <w:pStyle w:val="BodyText"/>
      </w:pPr>
      <w:r>
        <w:rPr>
          <w:bCs/>
          <w:b/>
        </w:rPr>
        <w:t xml:space="preserve">Historical Context:</w:t>
      </w:r>
      <w:r>
        <w:t xml:space="preserve"> </w:t>
      </w:r>
      <w:r>
        <w:t xml:space="preserve">The novel is grounded in extensive research, accurately depicting the medical practices, social customs, and environmental conditions of 17th-century New England. Ann Hood’s attention to detail enhances the authenticity of Mary’s experiences.</w:t>
      </w:r>
    </w:p>
    <w:p>
      <w:pPr>
        <w:pStyle w:val="BodyText"/>
      </w:pPr>
      <w:r>
        <w:t xml:space="preserve">The literary merit of</w:t>
      </w:r>
      <w:r>
        <w:t xml:space="preserve"> </w:t>
      </w:r>
      <w:r>
        <w:rPr>
          <w:iCs/>
          <w:i/>
        </w:rPr>
        <w:t xml:space="preserve">Midwife</w:t>
      </w:r>
      <w:r>
        <w:t xml:space="preserve"> </w:t>
      </w:r>
      <w:r>
        <w:t xml:space="preserve">lies in its ability to blend historical fact with compelling storytelling. The characters are well-developed, and their interactions reveal complex emotional dynamics. The pacing is deliberate, reflecting the slow passage of time in rural life and allowing for deep character introspection.</w:t>
      </w:r>
    </w:p>
    <w:bookmarkEnd w:id="25"/>
    <w:bookmarkStart w:id="26" w:name="X9e3f1909d7743cc3b8e265c672f0bbf3803967f"/>
    <w:p>
      <w:pPr>
        <w:pStyle w:val="Heading2"/>
      </w:pPr>
      <w:r>
        <w:t xml:space="preserve">IV. Conclusion: Why</w:t>
      </w:r>
      <w:r>
        <w:t xml:space="preserve"> </w:t>
      </w:r>
      <w:r>
        <w:rPr>
          <w:iCs/>
          <w:i/>
        </w:rPr>
        <w:t xml:space="preserve">Midwife</w:t>
      </w:r>
      <w:r>
        <w:t xml:space="preserve"> </w:t>
      </w:r>
      <w:r>
        <w:t xml:space="preserve">Matters in Spain Valencia Today</w:t>
      </w:r>
    </w:p>
    <w:p>
      <w:pPr>
        <w:pStyle w:val="FirstParagraph"/>
      </w:pPr>
      <w:r>
        <w:t xml:space="preserve">In conclusion,</w:t>
      </w:r>
      <w:r>
        <w:t xml:space="preserve"> </w:t>
      </w:r>
      <w:r>
        <w:rPr>
          <w:iCs/>
          <w:i/>
        </w:rPr>
        <w:t xml:space="preserve">Midwife</w:t>
      </w:r>
      <w:r>
        <w:t xml:space="preserve">&lt;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Contextualized for Spain Valencia</dc:title>
  <dc:creator/>
  <dc:language>en</dc:language>
  <cp:keywords/>
  <dcterms:created xsi:type="dcterms:W3CDTF">2026-07-29T18:39:19Z</dcterms:created>
  <dcterms:modified xsi:type="dcterms:W3CDTF">2026-07-29T18:39:19Z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