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p>
      <w:pPr>
        <w:pStyle w:val="FirstParagraph"/>
      </w:pPr>
      <w:r>
        <w:t xml:space="preserve">```html</w:t>
      </w:r>
    </w:p>
    <w:bookmarkStart w:id="29" w:name="book-report-on-midwife"/>
    <w:p>
      <w:pPr>
        <w:pStyle w:val="Heading1"/>
      </w:pPr>
      <w:r>
        <w:t xml:space="preserve">Book Report on "Midwife"</w:t>
      </w:r>
    </w:p>
    <w:bookmarkStart w:id="20" w:name="X2abd9099e149a9089e4c2c8d1fd622a99438a9b"/>
    <w:p>
      <w:pPr>
        <w:pStyle w:val="Heading3"/>
      </w:pPr>
      <w:r>
        <w:t xml:space="preserve">Prepared for Healthcare Professionals and Students in United States Houston</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Review and Analysis of the novel "Midwife" by Jennifer Donnelly</w:t>
      </w:r>
    </w:p>
    <w:p>
      <w:pPr>
        <w:pStyle w:val="BodyText"/>
      </w:pPr>
      <w:r>
        <w:t xml:space="preserve">Purpose:To provide a comprehensive literary analysis suitable for educational and reflective discussion within the medical community and academic circles in United States Houston.</w:t>
      </w:r>
    </w:p>
    <w:bookmarkEnd w:id="20"/>
    <w:bookmarkStart w:id="21" w:name="introduction"/>
    <w:p>
      <w:pPr>
        <w:pStyle w:val="Heading2"/>
      </w:pPr>
      <w:r>
        <w:t xml:space="preserve">Introduction</w:t>
      </w:r>
    </w:p>
    <w:p>
      <w:pPr>
        <w:pStyle w:val="FirstParagraph"/>
      </w:pPr>
      <w:r>
        <w:t xml:space="preserve">In the bustling, diverse city of</w:t>
      </w:r>
      <w:r>
        <w:t xml:space="preserve"> </w:t>
      </w:r>
      <w:r>
        <w:rPr>
          <w:bCs/>
          <w:b/>
        </w:rPr>
        <w:t xml:space="preserve">United States Houston</w:t>
      </w:r>
      <w:r>
        <w:t xml:space="preserve">, a global hub for medical innovation and healthcare excellence, understanding the historical roots of patient care is as vital as mastering modern surgical techniques. While Houston boasts some of the world's leading hospitals and research institutions, including The Texas Medical Center, there remains a profound need to connect contemporary practitioners with the humanistic history of their profession. It is within this context that we examine Jennifer Donnelly’s novel, "</w:t>
      </w:r>
      <w:r>
        <w:rPr>
          <w:bCs/>
          <w:b/>
        </w:rPr>
        <w:t xml:space="preserve">Midwife</w:t>
      </w:r>
      <w:r>
        <w:t xml:space="preserve">." This</w:t>
      </w:r>
      <w:r>
        <w:t xml:space="preserve"> </w:t>
      </w:r>
      <w:r>
        <w:rPr>
          <w:bCs/>
          <w:b/>
        </w:rPr>
        <w:t xml:space="preserve">Book Report</w:t>
      </w:r>
      <w:r>
        <w:t xml:space="preserve">" serves not merely as a literary critique but as an exploration of empathy, resilience, and the enduring spirit of caregiving.</w:t>
      </w:r>
    </w:p>
    <w:p>
      <w:pPr>
        <w:pStyle w:val="BodyText"/>
      </w:pPr>
      <w:r>
        <w:rPr>
          <w:iCs/>
          <w:i/>
        </w:rPr>
        <w:t xml:space="preserve">Midwife</w:t>
      </w:r>
      <w:r>
        <w:t xml:space="preserve">, published in 2017 by New York Times bestselling author Jennifer Donnelly, is a young adult historical fiction novel that alternates between two timelines: contemporary-day Maine and Revolutionary-era Ireland. The narrative follows Charlotte, a modern-day teen who discovers the journal of her ancestor, Grace O’Malley (also known as Gráinne), an Irish midwife during the famine-stricken years of 1796–1803. By intertwining these two lives, Donnelly creates a powerful tapestry that speaks directly to anyone interested in the history of medicine and community service.</w:t>
      </w:r>
    </w:p>
    <w:bookmarkEnd w:id="21"/>
    <w:bookmarkStart w:id="22" w:name="X014da2d7983927e73f163797904541a61521459"/>
    <w:p>
      <w:pPr>
        <w:pStyle w:val="Heading2"/>
      </w:pPr>
      <w:r>
        <w:t xml:space="preserve">Historical Context and Narrative Structure</w:t>
      </w:r>
    </w:p>
    <w:p>
      <w:pPr>
        <w:pStyle w:val="FirstParagraph"/>
      </w:pPr>
      <w:r>
        <w:t xml:space="preserve">The core of the novel lies in Grace’s experiences as a midwife in 18th-century Ireland. During this period, women were often excluded from formal medical education, leaving figures like Grace to rely on intuition, tradition, and sheer grit. The depiction of her work is raw and realistic; childbirth was dangerous, mortality rates were high, and superstition often clashed with emerging scientific understanding. For readers in</w:t>
      </w:r>
      <w:r>
        <w:t xml:space="preserve"> </w:t>
      </w:r>
      <w:r>
        <w:rPr>
          <w:bCs/>
          <w:b/>
        </w:rPr>
        <w:t xml:space="preserve">United States Houston</w:t>
      </w:r>
      <w:r>
        <w:t xml:space="preserve">, where medical technology has drastically reduced maternal mortality compared to the 18th century, Grace’s story serves as a humbling reminder of the fragility of life and the bravery required to navigate it without modern tools.</w:t>
      </w:r>
    </w:p>
    <w:p>
      <w:pPr>
        <w:pStyle w:val="BodyText"/>
      </w:pPr>
      <w:r>
        <w:t xml:space="preserve">The dual timeline structure allows for a comparative analysis. Charlotte, living in modern Maine, deals with issues of identity and family secrets. Her journey mirrors Grace’s in thematic ways—both women are striving to understand their place in the world and find their voice against societal pressures. However, while Grace fights against political oppression and poverty, Charlotte navigates the complexities of teenage social dynamics. This contrast highlights how far society has come regarding women’s autonomy while also showing that certain human struggles remain timeless.</w:t>
      </w:r>
    </w:p>
    <w:bookmarkEnd w:id="22"/>
    <w:bookmarkStart w:id="26" w:name="Xbfa1cd9ba79fe1cc1cf8fbe3851da1a001826ec"/>
    <w:p>
      <w:pPr>
        <w:pStyle w:val="Heading2"/>
      </w:pPr>
      <w:r>
        <w:t xml:space="preserve">Themes Relevant to Healthcare in United States Houston</w:t>
      </w:r>
    </w:p>
    <w:bookmarkStart w:id="23" w:name="X5a4d57298e6c820c2f75ce8d84eaefb6206cd32"/>
    <w:p>
      <w:pPr>
        <w:pStyle w:val="Heading3"/>
      </w:pPr>
      <w:r>
        <w:t xml:space="preserve">1. Empathy and the Patient-Provider Relationship</w:t>
      </w:r>
    </w:p>
    <w:p>
      <w:pPr>
        <w:pStyle w:val="FirstParagraph"/>
      </w:pPr>
      <w:r>
        <w:t xml:space="preserve">In</w:t>
      </w:r>
      <w:r>
        <w:t xml:space="preserve"> </w:t>
      </w:r>
      <w:r>
        <w:rPr>
          <w:bCs/>
          <w:b/>
        </w:rPr>
        <w:t xml:space="preserve">Houston</w:t>
      </w:r>
      <w:r>
        <w:t xml:space="preserve">, a city known for its multicultural population, healthcare providers encounter patients from varied backgrounds, languages, and belief systems. Grace’s midwifery practice was deeply rooted in community trust. She did not just deliver babies; she supported women through trauma, loss, and joy. The novel emphasizes that medical care is as much about emotional support as it is about physical intervention. This theme resonates strongly with the holistic approach to patient care promoted by many leading hospitals in</w:t>
      </w:r>
      <w:r>
        <w:t xml:space="preserve"> </w:t>
      </w:r>
      <w:r>
        <w:rPr>
          <w:bCs/>
          <w:b/>
        </w:rPr>
        <w:t xml:space="preserve">United States Houston</w:t>
      </w:r>
      <w:r>
        <w:t xml:space="preserve">.</w:t>
      </w:r>
    </w:p>
    <w:bookmarkEnd w:id="23"/>
    <w:bookmarkStart w:id="24" w:name="resilience-in-adversity"/>
    <w:p>
      <w:pPr>
        <w:pStyle w:val="Heading3"/>
      </w:pPr>
      <w:r>
        <w:t xml:space="preserve">2. Resilience in Adversity</w:t>
      </w:r>
    </w:p>
    <w:p>
      <w:pPr>
        <w:pStyle w:val="FirstParagraph"/>
      </w:pPr>
      <w:r>
        <w:t xml:space="preserve">The Irish famine depicted in the book creates an environment of extreme hardship. Grace continues her work despite personal loss and political danger. This resilience is a trait valued in all healthcare professionals, especially those working in emergency rooms or intensive care units across</w:t>
      </w:r>
      <w:r>
        <w:t xml:space="preserve"> </w:t>
      </w:r>
      <w:r>
        <w:rPr>
          <w:bCs/>
          <w:b/>
        </w:rPr>
        <w:t xml:space="preserve">Houston</w:t>
      </w:r>
      <w:r>
        <w:t xml:space="preserve">. Whether responding to hurricane-related health crises or managing high-stress patient loads, the spirit of Grace O’Malley reflects the dedication required of modern medical staff.</w:t>
      </w:r>
    </w:p>
    <w:bookmarkEnd w:id="24"/>
    <w:bookmarkStart w:id="25" w:name="womens-roles-in-medicine"/>
    <w:p>
      <w:pPr>
        <w:pStyle w:val="Heading3"/>
      </w:pPr>
      <w:r>
        <w:t xml:space="preserve">3. Women’s Roles in Medicine</w:t>
      </w:r>
    </w:p>
    <w:p>
      <w:pPr>
        <w:pStyle w:val="FirstParagraph"/>
      </w:pPr>
      <w:r>
        <w:rPr>
          <w:iCs/>
          <w:i/>
        </w:rPr>
        <w:t xml:space="preserve">Midwife</w:t>
      </w:r>
      <w:r>
        <w:t xml:space="preserve">" sheds light on the historical marginalization of women in medicine. Today, while women make up a significant portion of medical students and practitioners globally, leadership roles and systemic biases still exist. Reading about Grace’s struggle to be taken seriously offers a poignant perspective for female healthcare workers in</w:t>
      </w:r>
      <w:r>
        <w:t xml:space="preserve"> </w:t>
      </w:r>
      <w:r>
        <w:rPr>
          <w:bCs/>
          <w:b/>
        </w:rPr>
        <w:t xml:space="preserve">United States Houston</w:t>
      </w:r>
      <w:r>
        <w:t xml:space="preserve"> </w:t>
      </w:r>
      <w:r>
        <w:t xml:space="preserve">who continue to break barriers in fields once dominated by men.</w:t>
      </w:r>
    </w:p>
    <w:bookmarkEnd w:id="25"/>
    <w:bookmarkEnd w:id="26"/>
    <w:bookmarkStart w:id="27" w:name="literary-merits-and-educational-value"/>
    <w:p>
      <w:pPr>
        <w:pStyle w:val="Heading2"/>
      </w:pPr>
      <w:r>
        <w:t xml:space="preserve">Literary Merits and Educational Value</w:t>
      </w:r>
    </w:p>
    <w:p>
      <w:pPr>
        <w:pStyle w:val="FirstParagraph"/>
      </w:pPr>
      <w:r>
        <w:t xml:space="preserve">Jennifer Donnelly’s prose is evocative and immersive. She captures the sensory details of 18th-century Ireland—the smell of damp earth, the sound of weeping winds, and the warmth of communal hearths—with vivid clarity. This attention to detail makes the historical setting come alive for young readers in</w:t>
      </w:r>
      <w:r>
        <w:t xml:space="preserve"> </w:t>
      </w:r>
      <w:r>
        <w:rPr>
          <w:bCs/>
          <w:b/>
        </w:rPr>
        <w:t xml:space="preserve">United States Houston</w:t>
      </w:r>
      <w:r>
        <w:t xml:space="preserve">, encouraging them to engage with history not as a dry series of dates but as a lived human experience.</w:t>
      </w:r>
    </w:p>
    <w:p>
      <w:pPr>
        <w:pStyle w:val="BodyText"/>
      </w:pPr>
      <w:r>
        <w:t xml:space="preserve">Furthermore, the novel serves as an excellent discussion tool for interdisciplinary studies. It can be used in literature classes to explore historical fiction techniques and in health sciences seminars to discuss the evolution of obstetric care and public health challenges. The emotional depth of Charlotte’s relationship with her family parallels Grace’s relationships with her community, providing ample material for analysis regarding familial duty and personal growth.</w:t>
      </w:r>
    </w:p>
    <w:bookmarkEnd w:id="27"/>
    <w:bookmarkStart w:id="28" w:name="conclusion"/>
    <w:p>
      <w:pPr>
        <w:pStyle w:val="Heading2"/>
      </w:pPr>
      <w:r>
        <w:t xml:space="preserve">Conclusion</w:t>
      </w:r>
    </w:p>
    <w:p>
      <w:pPr>
        <w:pStyle w:val="FirstParagraph"/>
      </w:pPr>
      <w:r>
        <w:rPr>
          <w:iCs/>
          <w:i/>
        </w:rPr>
        <w:t xml:space="preserve">Midwife</w:t>
      </w:r>
      <w:r>
        <w:t xml:space="preserve">" by Jennifer Donnelly is more than just a historical novel; it is a tribute to the enduring strength of women in healthcare. For the community of</w:t>
      </w:r>
      <w:r>
        <w:t xml:space="preserve"> </w:t>
      </w:r>
      <w:r>
        <w:rPr>
          <w:bCs/>
          <w:b/>
        </w:rPr>
        <w:t xml:space="preserve">United States Houston</w:t>
      </w:r>
      <w:r>
        <w:t xml:space="preserve">, a city that prides itself on medical advancement, this book offers a necessary counterpoint—a return to the human roots of healing. It reminds us that behind every medical procedure and technological breakthrough lies an individual story of courage, compassion, and connection.</w:t>
      </w:r>
    </w:p>
    <w:p>
      <w:pPr>
        <w:pStyle w:val="BodyText"/>
      </w:pPr>
      <w:r>
        <w:t xml:space="preserve">We recommend this book for high school students considering careers in medicine, nursing students seeking historical context, and any member of the Houston community interested in powerful storytelling that bridges past and present. By reading</w:t>
      </w:r>
      <w:r>
        <w:t xml:space="preserve"> </w:t>
      </w:r>
      <w:r>
        <w:rPr>
          <w:iCs/>
          <w:i/>
        </w:rPr>
        <w:t xml:space="preserve">Midwife</w:t>
      </w:r>
      <w:r>
        <w:t xml:space="preserve">, we honor the legacy of caregivers like Grace O’Malley while inspiring those who serve today in hospitals across</w:t>
      </w:r>
      <w:r>
        <w:t xml:space="preserve"> </w:t>
      </w:r>
      <w:r>
        <w:rPr>
          <w:bCs/>
          <w:b/>
        </w:rPr>
        <w:t xml:space="preserve">United States Houston</w:t>
      </w:r>
      <w:r>
        <w:t xml:space="preserve"> </w:t>
      </w:r>
      <w:r>
        <w:t xml:space="preserve">to continue their vital work with empathy and resilience.</w:t>
      </w:r>
    </w:p>
    <w:p>
      <w:r>
        <w:pict>
          <v:rect style="width:0;height:1.5pt" o:hralign="center" o:hrstd="t" o:hr="t"/>
        </w:pict>
      </w:r>
    </w:p>
    <w:p>
      <w:pPr>
        <w:pStyle w:val="FirstParagraph"/>
      </w:pPr>
      <w:r>
        <w:rPr>
          <w:iCs/>
          <w:i/>
        </w:rPr>
        <w:t xml:space="preserve">This report was written in accordance with standard academic guidelines for book reviews and is tailored for an audience within the United States Houston area.</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2026-07-29T19:35:00Z</dcterms:created>
  <dcterms:modified xsi:type="dcterms:W3CDTF">2026-07-29T19:35:00Z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