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3f01ec20860535d7f82c1dd216df3a361d7aa32"/>
    <w:p>
      <w:pPr>
        <w:pStyle w:val="Heading1"/>
      </w:pPr>
      <w:r>
        <w:t xml:space="preserve">Book Report: The Military Officer in the Context of Argentina Buenos Aires</w:t>
      </w:r>
    </w:p>
    <w:p>
      <w:pPr>
        <w:pStyle w:val="FirstParagraph"/>
      </w:pPr>
      <w:r>
        <w:rPr>
          <w:bCs/>
          <w:b/>
        </w:rPr>
        <w:t xml:space="preserve">Date:</w:t>
      </w:r>
      <w:r>
        <w:t xml:space="preserve"> </w:t>
      </w:r>
      <w:r>
        <w:t xml:space="preserve">October 26, 2023</w:t>
      </w:r>
      <w:r>
        <w:br/>
      </w:r>
      <w:r>
        <w:rPr>
          <w:bCs/>
          <w:b/>
        </w:rPr>
        <w:t xml:space="preserve">Subject:</w:t>
      </w:r>
      <w:r>
        <w:t xml:space="preserve">Book Report</w:t>
      </w:r>
      <w:r>
        <w:t xml:space="preserve"> </w:t>
      </w:r>
      <w:r>
        <w:t xml:space="preserve">on the Role and Representation of the</w:t>
      </w:r>
      <w:r>
        <w:t xml:space="preserve"> </w:t>
      </w:r>
      <w:r>
        <w:t xml:space="preserve">Military Officer</w:t>
      </w:r>
      <w:r>
        <w:br/>
      </w:r>
      <w:r>
        <w:rPr>
          <w:bCs/>
          <w:b/>
        </w:rPr>
        <w:t xml:space="preserve">Geographic Focus:</w:t>
      </w:r>
      <w:r>
        <w:t xml:space="preserve"> </w:t>
      </w:r>
      <w:r>
        <w:t xml:space="preserve">Argentina Buenos Aires</w:t>
      </w:r>
    </w:p>
    <w:p>
      <w:pPr>
        <w:pStyle w:val="BodyText"/>
      </w:pPr>
      <w:r>
        <w:t xml:space="preserve">The intersection of military history, political power, and social identity creates a complex narrative within the history of South America. Nowhere is this more evident than in the capital city of</w:t>
      </w:r>
      <w:r>
        <w:rPr>
          <w:bCs/>
          <w:b/>
        </w:rPr>
        <w:t xml:space="preserve">Argentina Buenos Aires</w:t>
      </w:r>
      <w:r>
        <w:t xml:space="preserve">. This document serves as a comprehensive</w:t>
      </w:r>
      <w:r>
        <w:rPr>
          <w:bCs/>
          <w:b/>
        </w:rPr>
        <w:t xml:space="preserve"> </w:t>
      </w:r>
      <w:r>
        <w:rPr>
          <w:bCs/>
          <w:b/>
        </w:rPr>
        <w:t xml:space="preserve">Book Report</w:t>
      </w:r>
      <w:r>
        <w:t xml:space="preserve">, analyzing the archetype, historical reality, and sociopolitical impact of the</w:t>
      </w:r>
      <w:r>
        <w:t xml:space="preserve"> </w:t>
      </w:r>
      <w:r>
        <w:rPr>
          <w:bCs/>
          <w:b/>
        </w:rPr>
        <w:t xml:space="preserve">Military Officer</w:t>
      </w:r>
      <w:r>
        <w:t xml:space="preserve"> </w:t>
      </w:r>
      <w:r>
        <w:t xml:space="preserve">within this specific urban and national landscape. The analysis draws upon historical texts regarding the Argentine Civil Wars, the Peronist era, and the subsequent military dictatorships that shaped modern democratic institutions.</w:t>
      </w:r>
    </w:p>
    <w:bookmarkStart w:id="20" w:name="Xa10bf62f1d8dfea1648f3db8dfe07e9cddab2a9"/>
    <w:p>
      <w:pPr>
        <w:pStyle w:val="Heading2"/>
      </w:pPr>
      <w:r>
        <w:t xml:space="preserve">I. Introduction: The Weight of History in Buenos Aires</w:t>
      </w:r>
    </w:p>
    <w:p>
      <w:pPr>
        <w:pStyle w:val="FirstParagraph"/>
      </w:pPr>
      <w:r>
        <w:t xml:space="preserve">To understand the</w:t>
      </w:r>
      <w:r>
        <w:t xml:space="preserve"> </w:t>
      </w:r>
      <w:r>
        <w:rPr>
          <w:bCs/>
          <w:b/>
        </w:rPr>
        <w:t xml:space="preserve">Military Officer</w:t>
      </w:r>
      <w:r>
        <w:t xml:space="preserve">, one must first understand the setting. Buenos Aires is not merely a geographical location; it is a symbol of state power, cultural sophistication, and political turbulence. For over two centuries, the corridors of government in Buenos Aires have been influenced by men in uniform. The</w:t>
      </w:r>
      <w:r>
        <w:t xml:space="preserve"> </w:t>
      </w:r>
      <w:r>
        <w:t xml:space="preserve">Book Report</w:t>
      </w:r>
      <w:r>
        <w:t xml:space="preserve"> </w:t>
      </w:r>
      <w:r>
        <w:t xml:space="preserve">aims to dissect how these individuals transitioned from national liberators to dictators, and finally to subjects of historical accountability.</w:t>
      </w:r>
    </w:p>
    <w:p>
      <w:pPr>
        <w:pStyle w:val="BodyText"/>
      </w:pPr>
      <w:r>
        <w:t xml:space="preserve">In the context of</w:t>
      </w:r>
      <w:r>
        <w:rPr>
          <w:bCs/>
          <w:b/>
        </w:rPr>
        <w:t xml:space="preserve"> </w:t>
      </w:r>
      <w:r>
        <w:rPr>
          <w:bCs/>
          <w:b/>
        </w:rPr>
        <w:t xml:space="preserve">Argentina Buenos Aires</w:t>
      </w:r>
      <w:r>
        <w:t xml:space="preserve">, the military is not an external entity but an integral part of the city’s architectural and social fabric. The Casa Rosada, with its iconic pink façade, stands as a testament to this duality—alternately housing democratic presidents and military juntas. This report explores how literature and historical analysis portray the officer class that has operated within this sphere.</w:t>
      </w:r>
    </w:p>
    <w:bookmarkEnd w:id="20"/>
    <w:bookmarkStart w:id="23" w:name="X17012e7b725015019d9fc74bffc0bd6c16d4499"/>
    <w:p>
      <w:pPr>
        <w:pStyle w:val="Heading2"/>
      </w:pPr>
      <w:r>
        <w:t xml:space="preserve">II. Historical Evolution of the Military Officer in Buenos Aires</w:t>
      </w:r>
    </w:p>
    <w:p>
      <w:pPr>
        <w:pStyle w:val="FirstParagraph"/>
      </w:pPr>
      <w:r>
        <w:t xml:space="preserve">The historical trajectory of the</w:t>
      </w:r>
      <w:r>
        <w:t xml:space="preserve"> </w:t>
      </w:r>
      <w:r>
        <w:rPr>
          <w:bCs/>
          <w:b/>
        </w:rPr>
        <w:t xml:space="preserve">Military Officer</w:t>
      </w:r>
      <w:r>
        <w:t xml:space="preserve"> </w:t>
      </w:r>
      <w:r>
        <w:t xml:space="preserve">in Argentina is marked by significant shifts in ideology and function. Early Argentine history was defined by the conflict between Unitarians, who favored a centralized government based in Buenos Aires, and Federalists, who advocated for provincial autonomy. In this era, the military officer was often a caudillo-like figure—charismatic, localistic, yet operating from the strategic hub of the capital.</w:t>
      </w:r>
    </w:p>
    <w:bookmarkStart w:id="21" w:name="a.-the-late-19th-and-early-20th-century"/>
    <w:p>
      <w:pPr>
        <w:pStyle w:val="Heading3"/>
      </w:pPr>
      <w:r>
        <w:t xml:space="preserve">A. The Late 19th and Early 20th Century</w:t>
      </w:r>
    </w:p>
    <w:p>
      <w:pPr>
        <w:pStyle w:val="FirstParagraph"/>
      </w:pPr>
      <w:r>
        <w:t xml:space="preserve">During the period of national consolidation following 1880, Buenos Aires became a cosmopolitan metropolis resembling Paris. The military officer during this time was seen as a modernizer and a guardian of order. Academic texts from this era describe officers who were educated in European military academies, bringing back ideas of discipline and infrastructure development to</w:t>
      </w:r>
      <w:r>
        <w:t xml:space="preserve"> </w:t>
      </w:r>
      <w:r>
        <w:rPr>
          <w:bCs/>
          <w:b/>
        </w:rPr>
        <w:t xml:space="preserve">Argentina Buenos Aires</w:t>
      </w:r>
      <w:r>
        <w:t xml:space="preserve">. They were viewed less as political interferers and more as technical experts in national defense.</w:t>
      </w:r>
    </w:p>
    <w:bookmarkEnd w:id="21"/>
    <w:bookmarkStart w:id="22" w:name="b.-the-mid-century-turmoil"/>
    <w:p>
      <w:pPr>
        <w:pStyle w:val="Heading3"/>
      </w:pPr>
      <w:r>
        <w:t xml:space="preserve">B. The Mid-Century Turmoil</w:t>
      </w:r>
    </w:p>
    <w:p>
      <w:pPr>
        <w:pStyle w:val="FirstParagraph"/>
      </w:pPr>
      <w:r>
        <w:t xml:space="preserve">The rise of Juan Domingo Perón marked a turning point. Perón was himself a</w:t>
      </w:r>
      <w:r>
        <w:t xml:space="preserve"> </w:t>
      </w:r>
      <w:r>
        <w:rPr>
          <w:bCs/>
          <w:b/>
        </w:rPr>
        <w:t xml:space="preserve">Military Officer</w:t>
      </w:r>
      <w:r>
        <w:t xml:space="preserve">, and his ascent changed the relationship between the military hierarchy and the state. In Buenos Aires, this period saw intense polarization. The military officer was no longer just a soldier but a key player in labor politics and social welfare initiatives. However, this also led to internal fractures within the armed forces, as different factions of officers debated their role in a changing society.</w:t>
      </w:r>
    </w:p>
    <w:bookmarkEnd w:id="22"/>
    <w:bookmarkEnd w:id="23"/>
    <w:bookmarkStart w:id="24" w:name="X539165eaa83e11aa498f4fa14975b749ef21ee1"/>
    <w:p>
      <w:pPr>
        <w:pStyle w:val="Heading2"/>
      </w:pPr>
      <w:r>
        <w:t xml:space="preserve">III. The Dark Chapter: Dictatorship and Disappearance</w:t>
      </w:r>
    </w:p>
    <w:p>
      <w:pPr>
        <w:pStyle w:val="FirstParagraph"/>
      </w:pPr>
      <w:r>
        <w:t xml:space="preserve">No analysis of the</w:t>
      </w:r>
      <w:r>
        <w:t xml:space="preserve"> </w:t>
      </w:r>
      <w:r>
        <w:rPr>
          <w:bCs/>
          <w:b/>
        </w:rPr>
        <w:t xml:space="preserve">Military Officer</w:t>
      </w:r>
      <w:r>
        <w:t xml:space="preserve"> </w:t>
      </w:r>
      <w:r>
        <w:t xml:space="preserve">in Argentina is complete without addressing the period of the National Reorganization Process (1976–1983). This era cast a long shadow over</w:t>
      </w:r>
      <w:r>
        <w:t xml:space="preserve"> </w:t>
      </w:r>
      <w:r>
        <w:rPr>
          <w:bCs/>
          <w:b/>
        </w:rPr>
        <w:t xml:space="preserve">Argentina Buenos Aires</w:t>
      </w:r>
      <w:r>
        <w:t xml:space="preserve">. The military junta, composed entirely of high-ranking officers, took control in Buenos Aires and implemented a state terror campaign.</w:t>
      </w:r>
    </w:p>
    <w:p>
      <w:pPr>
        <w:pStyle w:val="BodyText"/>
      </w:pPr>
      <w:r>
        <w:t xml:space="preserve">During this time, the role of the officer shifted dramatically. They became instruments of repression. clandestine detention centers were established throughout Buenos Aires, most infamously ESMA (Escala Militar de Adiestramiento Aéreo). The literature from this period highlights the moral decay and ideological rigidity that characterized many officers during these years. This report emphasizes that understanding the contemporary role of the military requires a somber acknowledgment of these actions.</w:t>
      </w:r>
    </w:p>
    <w:bookmarkEnd w:id="24"/>
    <w:bookmarkStart w:id="25" w:name="X1dc53cc5de1e3ae3500810ee7337d3df63ada0b"/>
    <w:p>
      <w:pPr>
        <w:pStyle w:val="Heading2"/>
      </w:pPr>
      <w:r>
        <w:t xml:space="preserve">IV. Cultural Representation in Buenos Aires</w:t>
      </w:r>
    </w:p>
    <w:p>
      <w:pPr>
        <w:pStyle w:val="FirstParagraph"/>
      </w:pPr>
      <w:r>
        <w:t xml:space="preserve">Literature and cinema from Buenos Aires have played a crucial role in shaping public perception of the</w:t>
      </w:r>
      <w:r>
        <w:t xml:space="preserve"> </w:t>
      </w:r>
      <w:r>
        <w:rPr>
          <w:bCs/>
          <w:b/>
        </w:rPr>
        <w:t xml:space="preserve">Military Officer</w:t>
      </w:r>
      <w:r>
        <w:t xml:space="preserve">. Authors such as Manuel Puig and Julio Cortázar, while not always writing directly about military history, used their narratives to critique the authoritarian structures embedded in Argentine society. Plays set in Buenos Aires often feature officers as characters representing authority, fear, or outdated traditions.</w:t>
      </w:r>
    </w:p>
    <w:p>
      <w:pPr>
        <w:pStyle w:val="BodyText"/>
      </w:pPr>
      <w:r>
        <w:t xml:space="preserve">Furthermore, the "Nunca Más" (Never Again) report and subsequent trials have brought these historical figures into the public eye. The courtroom dramas that followed served as a form of national literature in their own right, documenting the testimonies against former</w:t>
      </w:r>
      <w:r>
        <w:t xml:space="preserve"> </w:t>
      </w:r>
      <w:r>
        <w:rPr>
          <w:bCs/>
          <w:b/>
        </w:rPr>
        <w:t xml:space="preserve">Military Officers</w:t>
      </w:r>
      <w:r>
        <w:t xml:space="preserve">. These narratives have helped redefine the honor code associated with military service, distinguishing between professional duty and criminal complicity.</w:t>
      </w:r>
    </w:p>
    <w:bookmarkEnd w:id="25"/>
    <w:bookmarkStart w:id="26" w:name="X1c602f2a24928a0be3db41b40e519dec18a3337"/>
    <w:p>
      <w:pPr>
        <w:pStyle w:val="Heading2"/>
      </w:pPr>
      <w:r>
        <w:t xml:space="preserve">V. The Modern Military Officer in Argentina Buenos Aires</w:t>
      </w:r>
    </w:p>
    <w:p>
      <w:pPr>
        <w:pStyle w:val="FirstParagraph"/>
      </w:pPr>
      <w:r>
        <w:t xml:space="preserve">In contemporary</w:t>
      </w:r>
      <w:r>
        <w:t xml:space="preserve"> </w:t>
      </w:r>
      <w:r>
        <w:rPr>
          <w:bCs/>
          <w:b/>
        </w:rPr>
        <w:t xml:space="preserve">Argentina Buenos Aires</w:t>
      </w:r>
      <w:r>
        <w:t xml:space="preserve">, the role of the military officer has been redefined under democratic constitutions. The armed forces are expected to focus on external defense, disaster relief, and international peacekeeping missions. However, their relationship with civilian society remains sensitive.</w:t>
      </w:r>
    </w:p>
    <w:p>
      <w:pPr>
        <w:pStyle w:val="BodyText"/>
      </w:pPr>
      <w:r>
        <w:t xml:space="preserve">Recent years have seen debates over budget allocations and the continued presence of naval facilities in Buenos Aires Bay (such as the former ESMA site). The modern officer is often portrayed in media as a professional caught between historical stigma and patriotic duty. There is an ongoing effort to reform military education in Buenos Aires to emphasize human rights and democratic values, ensuring that future officers do not repeat the errors of the past.</w:t>
      </w:r>
    </w:p>
    <w:bookmarkEnd w:id="26"/>
    <w:bookmarkStart w:id="27" w:name="vi.-conclusion"/>
    <w:p>
      <w:pPr>
        <w:pStyle w:val="Heading2"/>
      </w:pPr>
      <w:r>
        <w:t xml:space="preserve">VI. Conclusion</w:t>
      </w:r>
    </w:p>
    <w:p>
      <w:pPr>
        <w:pStyle w:val="FirstParagraph"/>
      </w:pPr>
      <w:r>
        <w:t xml:space="preserve">This</w:t>
      </w:r>
      <w:r>
        <w:rPr>
          <w:bCs/>
          <w:b/>
        </w:rPr>
        <w:t xml:space="preserve"> </w:t>
      </w:r>
      <w:r>
        <w:rPr>
          <w:bCs/>
          <w:b/>
        </w:rPr>
        <w:t xml:space="preserve">Book Report</w:t>
      </w:r>
      <w:r>
        <w:t xml:space="preserve"> </w:t>
      </w:r>
      <w:r>
        <w:t xml:space="preserve">concludes that the figure of the</w:t>
      </w:r>
      <w:r>
        <w:t xml:space="preserve"> </w:t>
      </w:r>
      <w:r>
        <w:rPr>
          <w:bCs/>
          <w:b/>
        </w:rPr>
        <w:t xml:space="preserve">Military Officer</w:t>
      </w:r>
      <w:r>
        <w:t xml:space="preserve"> </w:t>
      </w:r>
      <w:r>
        <w:t xml:space="preserve">in</w:t>
      </w:r>
      <w:r>
        <w:rPr>
          <w:bCs/>
          <w:b/>
        </w:rPr>
        <w:t xml:space="preserve"> </w:t>
      </w:r>
      <w:r>
        <w:rPr>
          <w:bCs/>
          <w:b/>
        </w:rPr>
        <w:t xml:space="preserve">Argentina Buenos Aires</w:t>
      </w:r>
      <w:r>
        <w:t xml:space="preserve"> </w:t>
      </w:r>
      <w:r>
        <w:t xml:space="preserve">is a multifaceted symbol of the nation’s struggles. From liberators to dictators, and from modernizers to repressors, these individuals have profoundly influenced the city's political landscape.</w:t>
      </w:r>
    </w:p>
    <w:p>
      <w:pPr>
        <w:pStyle w:val="BodyText"/>
      </w:pPr>
      <w:r>
        <w:t xml:space="preserve">The historical record serves as a cautionary tale. It reminds us that military power must always be subordinate to civilian democratic authority. For scholars and citizens of Buenos Aires alike, studying this history is not just an academic exercise but a civic duty. By understanding the complexities of the military officer’s role, we can better appreciate the resilience of Argentine democracy and work toward a future where the armed forces serve solely as protectors of national sovereignty and human rights.</w:t>
      </w:r>
    </w:p>
    <w:p>
      <w:r>
        <w:pict>
          <v:rect style="width:0;height:1.5pt" o:hralign="center" o:hrstd="t" o:hr="t"/>
        </w:pict>
      </w:r>
    </w:p>
    <w:p>
      <w:pPr>
        <w:pStyle w:val="FirstParagraph"/>
      </w:pPr>
      <w:r>
        <w:rPr>
          <w:iCs/>
          <w:i/>
        </w:rPr>
        <w:t xml:space="preserve">Note: This report synthesizes historical accounts, literary analyses, and sociological studies relevant to the region. It is intended for educational purposes within the context of understanding Argentine history.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Argentina Buenos Aires</dc:title>
  <dc:creator/>
  <dc:language>en</dc:language>
  <cp:keywords/>
  <dcterms:created xsi:type="dcterms:W3CDTF">2026-07-29T20:34:48Z</dcterms:created>
  <dcterms:modified xsi:type="dcterms:W3CDTF">2026-07-29T20:34:48Z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