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Australia</w:t>
      </w:r>
      <w:r>
        <w:t xml:space="preserve"> </w:t>
      </w:r>
      <w:r>
        <w:t xml:space="preserve">Brisbane</w:t>
      </w:r>
      <w:r>
        <w:t xml:space="preserve"> </w:t>
      </w:r>
      <w:r>
        <w:t xml:space="preserve">Context</w:t>
      </w:r>
    </w:p>
    <w:bookmarkStart w:id="26" w:name="the-modern-military-officer"/>
    <w:p>
      <w:pPr>
        <w:pStyle w:val="Heading1"/>
      </w:pPr>
      <w:r>
        <w:t xml:space="preserve">The Modern Military Officer</w:t>
      </w:r>
    </w:p>
    <w:p>
      <w:pPr>
        <w:pStyle w:val="FirstParagraph"/>
      </w:pPr>
      <w:r>
        <w:t xml:space="preserve">A Comprehensive Book Report with Strategic Application to the Australia Brisbane Region</w:t>
      </w:r>
    </w:p>
    <w:bookmarkStart w:id="20" w:name="i.-introduction-and-purpose-of-analysis"/>
    <w:p>
      <w:pPr>
        <w:pStyle w:val="Heading2"/>
      </w:pPr>
      <w:r>
        <w:t xml:space="preserve">I. Introduction and Purpose of Analysis</w:t>
      </w:r>
    </w:p>
    <w:p>
      <w:pPr>
        <w:pStyle w:val="FirstParagraph"/>
      </w:pPr>
      <w:r>
        <w:t xml:space="preserve">The role of the</w:t>
      </w:r>
      <w:r>
        <w:t xml:space="preserve"> </w:t>
      </w:r>
      <w:r>
        <w:rPr>
          <w:bCs/>
          <w:b/>
        </w:rPr>
        <w:t xml:space="preserve">Military Officer</w:t>
      </w:r>
      <w:r>
        <w:t xml:space="preserve">, particularly within the framework of modern democratic defense forces, is one that demands a unique synthesis of tactical expertise, ethical leadership, and strategic foresight. This book report serves not merely as an academic summary but as a critical analysis aimed at contextualizing these leadership principles specifically for the operational environment of</w:t>
      </w:r>
      <w:r>
        <w:t xml:space="preserve"> </w:t>
      </w:r>
      <w:r>
        <w:rPr>
          <w:bCs/>
          <w:b/>
        </w:rPr>
        <w:t xml:space="preserve">Australia Brisbane</w:t>
      </w:r>
      <w:r>
        <w:t xml:space="preserve">. As Brisbane stands as the headquarters of Joint Force Headquarters Australia (JFHA) and houses significant components of the Royal Australian Air Force and Australian Army, understanding how traditional military officer training translates to contemporary urban and regional defense strategies is paramount. This report evaluates key themes found in seminal military leadership literature, adapting them to the specific geopolitical, geographical, and social nuances present in Southeast Queensland.</w:t>
      </w:r>
    </w:p>
    <w:bookmarkEnd w:id="20"/>
    <w:bookmarkStart w:id="21" w:name="X41c1bd0417f81493f78d444f10325a576c2f4ec"/>
    <w:p>
      <w:pPr>
        <w:pStyle w:val="Heading2"/>
      </w:pPr>
      <w:r>
        <w:t xml:space="preserve">II. Core Themes: Leadership Under Pressure</w:t>
      </w:r>
    </w:p>
    <w:p>
      <w:pPr>
        <w:pStyle w:val="FirstParagraph"/>
      </w:pPr>
      <w:r>
        <w:t xml:space="preserve">A central tenet of any study regarding the</w:t>
      </w:r>
      <w:r>
        <w:t xml:space="preserve"> </w:t>
      </w:r>
      <w:r>
        <w:rPr>
          <w:bCs/>
          <w:b/>
        </w:rPr>
        <w:t xml:space="preserve">Military Officer</w:t>
      </w:r>
      <w:r>
        <w:t xml:space="preserve"> </w:t>
      </w:r>
      <w:r>
        <w:t xml:space="preserve">is the concept of command presence and decision-making under extreme duress. Literature in this field consistently highlights that a officer must possess the moral courage to make difficult decisions where information is incomplete and stakes are high. In the context of</w:t>
      </w:r>
      <w:r>
        <w:t xml:space="preserve"> </w:t>
      </w:r>
      <w:r>
        <w:rPr>
          <w:bCs/>
          <w:b/>
        </w:rPr>
        <w:t xml:space="preserve">Australia Brisbane</w:t>
      </w:r>
      <w:r>
        <w:t xml:space="preserve">, these pressures often extend beyond traditional combat zones to include disaster response operations, humanitarian assistance, and border security management.</w:t>
      </w:r>
      <w:r>
        <w:t xml:space="preserve"> </w:t>
      </w:r>
      <w:r>
        <w:t xml:space="preserve">Brisbane’s geographical position makes it a critical hub for natural disaster relief in the Asia-Pacific region. The Queensland Government frequently calls upon defense forces during cyclone seasons and flooding events, such as those experienced in recent years. Therefore, the modern</w:t>
      </w:r>
      <w:r>
        <w:t xml:space="preserve"> </w:t>
      </w:r>
      <w:r>
        <w:rPr>
          <w:bCs/>
          <w:b/>
        </w:rPr>
        <w:t xml:space="preserve">Military Officer</w:t>
      </w:r>
      <w:r>
        <w:t xml:space="preserve"> </w:t>
      </w:r>
      <w:r>
        <w:t xml:space="preserve">operating out of Brisbane must be trained not only in conventional warfare tactics but also in civil-military coordination. The literature suggests that effective leadership involves a "servant-leader" mentality during these crises, prioritizing community welfare and inter-agency cooperation over rigid hierarchy. This adaptation of traditional military doctrine is essential for maintaining public trust and operational efficacy in a metropolitan hub like Brisbane.</w:t>
      </w:r>
    </w:p>
    <w:bookmarkEnd w:id="21"/>
    <w:bookmarkStart w:id="22" w:name="X6e52a3b30a1908d15831249b4960dbbedda3dcd"/>
    <w:p>
      <w:pPr>
        <w:pStyle w:val="Heading2"/>
      </w:pPr>
      <w:r>
        <w:t xml:space="preserve">III. Cultural Competence and Regional Engagement</w:t>
      </w:r>
    </w:p>
    <w:p>
      <w:pPr>
        <w:pStyle w:val="FirstParagraph"/>
      </w:pPr>
      <w:r>
        <w:t xml:space="preserve">Another critical aspect examined in this report is the evolving role of the</w:t>
      </w:r>
      <w:r>
        <w:t xml:space="preserve"> </w:t>
      </w:r>
      <w:r>
        <w:rPr>
          <w:bCs/>
          <w:b/>
        </w:rPr>
        <w:t xml:space="preserve">Military Officer</w:t>
      </w:r>
      <w:r>
        <w:t xml:space="preserve"> </w:t>
      </w:r>
      <w:r>
        <w:t xml:space="preserve">as an ambassador of national values, particularly when engaging with diverse communities.</w:t>
      </w:r>
      <w:r>
        <w:t xml:space="preserve"> </w:t>
      </w:r>
      <w:r>
        <w:rPr>
          <w:bCs/>
          <w:b/>
        </w:rPr>
        <w:t xml:space="preserve">Australia Brisbane</w:t>
      </w:r>
      <w:r>
        <w:t xml:space="preserve"> </w:t>
      </w:r>
      <w:r>
        <w:t xml:space="preserve">is a cosmopolitan city with a significant Indigenous population and a growing multicultural demographic from across the Pacific and Asia. The military literature emphasizes that officers must possess high levels of cultural intelligence to operate effectively in such environments.</w:t>
      </w:r>
      <w:r>
        <w:t xml:space="preserve"> </w:t>
      </w:r>
      <w:r>
        <w:t xml:space="preserve">In Brisbane, this translates to specific engagement strategies involving First Nations communities, who hold deep historical connections to the land where defense facilities are often located or operate. The book report highlights case studies where successful military operations relied heavily on local community buy-in and respect for Indigenous protocols. For a</w:t>
      </w:r>
      <w:r>
        <w:t xml:space="preserve"> </w:t>
      </w:r>
      <w:r>
        <w:rPr>
          <w:bCs/>
          <w:b/>
        </w:rPr>
        <w:t xml:space="preserve">Military Officer</w:t>
      </w:r>
      <w:r>
        <w:t xml:space="preserve"> </w:t>
      </w:r>
      <w:r>
        <w:t xml:space="preserve">stationed in Brisbane, this means moving beyond mere tactical proficiency to become a culturally competent leader who understands the socio-political landscape of Southeast Queensland. This approach ensures that defense initiatives are inclusive and respectful, thereby strengthening the bond between the armed forces and the citizens they serve.</w:t>
      </w:r>
    </w:p>
    <w:bookmarkEnd w:id="22"/>
    <w:bookmarkStart w:id="23" w:name="X2573de7e8d51d8a2202072d209edcc35c0b1284"/>
    <w:p>
      <w:pPr>
        <w:pStyle w:val="Heading2"/>
      </w:pPr>
      <w:r>
        <w:t xml:space="preserve">IV. Strategic Adaptability in Urban Environments</w:t>
      </w:r>
    </w:p>
    <w:p>
      <w:pPr>
        <w:pStyle w:val="FirstParagraph"/>
      </w:pPr>
      <w:r>
        <w:t xml:space="preserve">The traditional perception of military operations often focuses on open battlefields, but contemporary literature increasingly addresses urban warfare and metropolitan defense.</w:t>
      </w:r>
      <w:r>
        <w:t xml:space="preserve"> </w:t>
      </w:r>
      <w:r>
        <w:rPr>
          <w:bCs/>
          <w:b/>
        </w:rPr>
        <w:t xml:space="preserve">Australia Brisbane</w:t>
      </w:r>
      <w:r>
        <w:t xml:space="preserve">, with its dense riverfronts, critical infrastructure hubs (including the Port of Brisbane and major transport networks), and high-density residential areas, presents a complex operational theater. The analysis in this report draws parallels between theoretical military doctrine on urban combat and the real-world security challenges faced by defense assets in</w:t>
      </w:r>
      <w:r>
        <w:t xml:space="preserve"> </w:t>
      </w:r>
      <w:r>
        <w:rPr>
          <w:bCs/>
          <w:b/>
        </w:rPr>
        <w:t xml:space="preserve">Australia Brisbane</w:t>
      </w:r>
      <w:r>
        <w:t xml:space="preserve">.</w:t>
      </w:r>
      <w:r>
        <w:t xml:space="preserve"> </w:t>
      </w:r>
      <w:r>
        <w:t xml:space="preserve">A</w:t>
      </w:r>
      <w:r>
        <w:t xml:space="preserve"> </w:t>
      </w:r>
      <w:r>
        <w:rPr>
          <w:bCs/>
          <w:b/>
        </w:rPr>
        <w:t xml:space="preserve">Military Officer</w:t>
      </w:r>
      <w:r>
        <w:t xml:space="preserve"> </w:t>
      </w:r>
      <w:r>
        <w:t xml:space="preserve">today must understand logistics, infrastructure protection, and rapid mobilization within a busy metropolitan setting. The literature argues that adaptability is the highest form of operational intelligence. For instance, during major international events held in Brisbane, such as the G20 summits or sporting championships, military officers play a crucial role in security coordination. The book report emphasizes that training must reflect these realities, integrating scenario-based exercises that simulate threats within urban centers. This ensures that officers are prepared to protect critical assets without disrupting the daily life of the city.</w:t>
      </w:r>
    </w:p>
    <w:bookmarkEnd w:id="23"/>
    <w:bookmarkStart w:id="24" w:name="X6f3b66b06d67b1e1131cf8af474be03feb2137d"/>
    <w:p>
      <w:pPr>
        <w:pStyle w:val="Heading2"/>
      </w:pPr>
      <w:r>
        <w:t xml:space="preserve">V. Ethical Leadership and Moral Responsibility</w:t>
      </w:r>
    </w:p>
    <w:p>
      <w:pPr>
        <w:pStyle w:val="FirstParagraph"/>
      </w:pPr>
      <w:r>
        <w:t xml:space="preserve">Finally, this report underscores the enduring importance of ethics in military leadership regardless of location. The</w:t>
      </w:r>
      <w:r>
        <w:t xml:space="preserve"> </w:t>
      </w:r>
      <w:r>
        <w:rPr>
          <w:bCs/>
          <w:b/>
        </w:rPr>
        <w:t xml:space="preserve">Military Officer</w:t>
      </w:r>
      <w:r>
        <w:t xml:space="preserve"> </w:t>
      </w:r>
      <w:r>
        <w:t xml:space="preserve">is bound by a strict code of conduct that demands integrity, accountability, and respect for human rights. In</w:t>
      </w:r>
      <w:r>
        <w:t xml:space="preserve"> </w:t>
      </w:r>
      <w:r>
        <w:rPr>
          <w:bCs/>
          <w:b/>
        </w:rPr>
        <w:t xml:space="preserve">Australia Brisbane</w:t>
      </w:r>
      <w:r>
        <w:t xml:space="preserve">, where transparency and public scrutiny are high due to the city’s status as a state capital, ethical lapses can have severe political and social repercussions.</w:t>
      </w:r>
      <w:r>
        <w:t xml:space="preserve"> </w:t>
      </w:r>
      <w:r>
        <w:t xml:space="preserve">The analyzed texts argue that ethical leadership is not just about avoiding misconduct but actively promoting a culture of integrity within the unit. For officers based in Brisbane, this involves rigorous adherence to legal frameworks governing defense operations and robust internal oversight mechanisms. The literature suggests that building an ethos of honesty and accountability enhances unit cohesion and public confidence. As Brisbane continues to grow as a regional defense powerhouse, the reputation of its military leadership is intrinsically linked to the ethical standards upheld by its</w:t>
      </w:r>
      <w:r>
        <w:t xml:space="preserve"> </w:t>
      </w:r>
      <w:r>
        <w:rPr>
          <w:bCs/>
          <w:b/>
        </w:rPr>
        <w:t xml:space="preserve">Military Officer</w:t>
      </w:r>
      <w:r>
        <w:t xml:space="preserve"> </w:t>
      </w:r>
      <w:r>
        <w:t xml:space="preserve">corps.</w:t>
      </w:r>
    </w:p>
    <w:bookmarkEnd w:id="24"/>
    <w:bookmarkStart w:id="25" w:name="vi.-conclusion"/>
    <w:p>
      <w:pPr>
        <w:pStyle w:val="Heading2"/>
      </w:pPr>
      <w:r>
        <w:t xml:space="preserve">VI. Conclusion</w:t>
      </w:r>
    </w:p>
    <w:p>
      <w:pPr>
        <w:pStyle w:val="FirstParagraph"/>
      </w:pPr>
      <w:r>
        <w:t xml:space="preserve">In conclusion, this book report has analyzed the multifaceted role of the</w:t>
      </w:r>
      <w:r>
        <w:t xml:space="preserve"> </w:t>
      </w:r>
      <w:r>
        <w:rPr>
          <w:bCs/>
          <w:b/>
        </w:rPr>
        <w:t xml:space="preserve">Military Officer</w:t>
      </w:r>
      <w:r>
        <w:t xml:space="preserve">, highlighting key themes of leadership, cultural competence, strategic adaptability, and ethical responsibility. Crucially, these abstract principles have been contextualized within the specific operational and social landscape of</w:t>
      </w:r>
      <w:r>
        <w:t xml:space="preserve"> </w:t>
      </w:r>
      <w:r>
        <w:rPr>
          <w:bCs/>
          <w:b/>
        </w:rPr>
        <w:t xml:space="preserve">Australia Brisbane</w:t>
      </w:r>
      <w:r>
        <w:t xml:space="preserve">. As the primary defense hub for Queensland and a key node in Australia’s national security architecture, Brisbane demands military leaders who are not only tactically proficient but also deeply attuned to their regional environment.</w:t>
      </w:r>
      <w:r>
        <w:t xml:space="preserve"> </w:t>
      </w:r>
      <w:r>
        <w:t xml:space="preserve">The synthesis of traditional military doctrine with local realities—ranging from disaster response to urban security—demonstrates that the modern</w:t>
      </w:r>
      <w:r>
        <w:t xml:space="preserve"> </w:t>
      </w:r>
      <w:r>
        <w:rPr>
          <w:bCs/>
          <w:b/>
        </w:rPr>
        <w:t xml:space="preserve">Military Officer</w:t>
      </w:r>
      <w:r>
        <w:t xml:space="preserve"> </w:t>
      </w:r>
      <w:r>
        <w:t xml:space="preserve">must be a versatile and culturally aware leader. By adapting these lessons, defense forces in</w:t>
      </w:r>
      <w:r>
        <w:t xml:space="preserve"> </w:t>
      </w:r>
      <w:r>
        <w:rPr>
          <w:bCs/>
          <w:b/>
        </w:rPr>
        <w:t xml:space="preserve">Australia Brisbane</w:t>
      </w:r>
      <w:r>
        <w:t xml:space="preserve"> </w:t>
      </w:r>
      <w:r>
        <w:t xml:space="preserve">can ensure they remain effective, respected, and ready to meet the diverse challenges of the 21st century. This report serves as a foundational document for understanding how global military leadership standards are implemented locally, ensuring that the principles of service and duty resonate deeply within the community of</w:t>
      </w:r>
      <w:r>
        <w:t xml:space="preserve"> </w:t>
      </w:r>
      <w:r>
        <w:rPr>
          <w:bCs/>
          <w:b/>
        </w:rPr>
        <w:t xml:space="preserve">Australia Brisbane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Australia Brisbane Context</dc:title>
  <dc:creator/>
  <dc:language>en</dc:language>
  <cp:keywords/>
  <dcterms:created xsi:type="dcterms:W3CDTF">2026-07-29T16:24:26Z</dcterms:created>
  <dcterms:modified xsi:type="dcterms:W3CDTF">2026-07-29T16:24:26Z</dcterms:modified>
</cp:coreProperties>
</file>

<file path=docProps/custom.xml><?xml version="1.0" encoding="utf-8"?>
<Properties xmlns="http://schemas.openxmlformats.org/officeDocument/2006/custom-properties" xmlns:vt="http://schemas.openxmlformats.org/officeDocument/2006/docPropsVTypes"/>
</file>