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Mumbai</w:t>
      </w:r>
    </w:p>
    <w:bookmarkStart w:id="20" w:name="book-report-analysis"/>
    <w:p>
      <w:pPr>
        <w:pStyle w:val="Heading1"/>
      </w:pPr>
      <w:r>
        <w:t xml:space="preserve">Book Report Analysis</w:t>
      </w:r>
    </w:p>
    <w:p>
      <w:pPr>
        <w:pStyle w:val="FirstParagraph"/>
      </w:pPr>
      <w:r>
        <w:rPr>
          <w:bCs/>
          <w:b/>
        </w:rPr>
        <w:t xml:space="preserve">Title:</w:t>
      </w:r>
    </w:p>
    <w:p>
      <w:pPr>
        <w:pStyle w:val="BodyText"/>
      </w:pPr>
      <w:r>
        <w:t xml:space="preserve">The Shadow of the Trident: The Evolution of the Military Officer in Modern India Mumbai</w:t>
      </w:r>
      <w:r>
        <w:br/>
      </w:r>
    </w:p>
    <w:p>
      <w:pPr>
        <w:pStyle w:val="BodyText"/>
      </w:pPr>
      <w:r>
        <w:rPr>
          <w:bCs/>
          <w:b/>
        </w:rPr>
        <w:t xml:space="preserve">Date:</w:t>
      </w:r>
    </w:p>
    <w:p>
      <w:pPr>
        <w:pStyle w:val="BodyText"/>
      </w:pPr>
      <w:r>
        <w:t xml:space="preserve">October 26, 2023</w:t>
      </w:r>
      <w:r>
        <w:br/>
      </w:r>
    </w:p>
    <w:p>
      <w:pPr>
        <w:pStyle w:val="BodyText"/>
      </w:pPr>
      <w:r>
        <w:rPr>
          <w:bCs/>
          <w:b/>
        </w:rPr>
        <w:t xml:space="preserve">Author/Analyst:</w:t>
      </w:r>
    </w:p>
    <w:p>
      <w:pPr>
        <w:pStyle w:val="BodyText"/>
      </w:pPr>
      <w:r>
        <w:t xml:space="preserve">[Student Name]</w:t>
      </w:r>
      <w:r>
        <w:br/>
      </w:r>
    </w:p>
    <w:bookmarkEnd w:id="20"/>
    <w:bookmarkStart w:id="30" w:name="i.-introduction"/>
    <w:p>
      <w:pPr>
        <w:pStyle w:val="Heading1"/>
      </w:pPr>
      <w:r>
        <w:t xml:space="preserve">I. Introduction</w:t>
      </w:r>
    </w:p>
    <w:p>
      <w:pPr>
        <w:pStyle w:val="FirstParagraph"/>
      </w:pPr>
      <w:r>
        <w:t xml:space="preserve">The concept of the "Military Officer" is not merely a rank within the armed forces; it is a sociological archetype that carries profound weight in any nation with a strategic geopolitical footprint. When we examine this archetype through the specific lens of</w:t>
      </w:r>
      <w:r>
        <w:t xml:space="preserve"> </w:t>
      </w:r>
      <w:r>
        <w:rPr>
          <w:bCs/>
          <w:b/>
        </w:rPr>
        <w:t xml:space="preserve">India Mumbai</w:t>
      </w:r>
      <w:r>
        <w:t xml:space="preserve">, we uncover a complex narrative where traditional valor meets hyper-modern urban challenges. This report analyzes the portrayal and reality of military officers within the context of Mumbai, India’s financial capital and most populous metropolis.</w:t>
      </w:r>
    </w:p>
    <w:p>
      <w:pPr>
        <w:pStyle w:val="BodyText"/>
      </w:pPr>
      <w:r>
        <w:t xml:space="preserve">Mumbai, known as "Mayanagari" (City of Dreams) or "The City That Never Sleeps," presents a unique environment for analyzing military presence. Unlike border states where the military is a daily visual reality, in Mumbai, the officer is often hidden behind the curtain of corporate security, diplomatic roles, or high-stakes counter-terrorism units. This report explores how literature and contemporary accounts describe the duality of being a</w:t>
      </w:r>
      <w:r>
        <w:t xml:space="preserve"> </w:t>
      </w:r>
      <w:r>
        <w:rPr>
          <w:bCs/>
          <w:b/>
        </w:rPr>
        <w:t xml:space="preserve">Military Officer</w:t>
      </w:r>
      <w:r>
        <w:t xml:space="preserve"> </w:t>
      </w:r>
      <w:r>
        <w:t xml:space="preserve">while residing in or operating within one of Asia’s most chaotic and vibrant cities.</w:t>
      </w:r>
    </w:p>
    <w:bookmarkStart w:id="21" w:name="Xbd1c94d0b821d0e2062a27e8675694deebd320f"/>
    <w:p>
      <w:pPr>
        <w:pStyle w:val="Heading2"/>
      </w:pPr>
      <w:r>
        <w:t xml:space="preserve">II. The Changing Landscape: From Battlefield to Metropolis</w:t>
      </w:r>
    </w:p>
    <w:p>
      <w:pPr>
        <w:pStyle w:val="FirstParagraph"/>
      </w:pPr>
      <w:r>
        <w:t xml:space="preserve">In traditional narratives, the military officer is depicted on the frontlines. However, in modern India, particularly within the urban sprawl of Mumbai, the role has expanded significantly. The report highlights several key themes:</w:t>
      </w:r>
    </w:p>
    <w:p>
      <w:pPr>
        <w:numPr>
          <w:ilvl w:val="0"/>
          <w:numId w:val="1001"/>
        </w:numPr>
        <w:pStyle w:val="Compact"/>
      </w:pPr>
      <w:r>
        <w:rPr>
          <w:bCs/>
          <w:b/>
        </w:rPr>
        <w:t xml:space="preserve">The Urban Warrior:</w:t>
      </w:r>
      <w:r>
        <w:t xml:space="preserve"> </w:t>
      </w:r>
      <w:r>
        <w:t xml:space="preserve">The transition from jungle warfare to counter-terrorism operations in dense urban environments like Dadar or Dharavi.</w:t>
      </w:r>
    </w:p>
    <w:p>
      <w:pPr>
        <w:numPr>
          <w:ilvl w:val="0"/>
          <w:numId w:val="1001"/>
        </w:numPr>
        <w:pStyle w:val="Compact"/>
      </w:pPr>
      <w:r>
        <w:rPr>
          <w:bCs/>
          <w:b/>
        </w:rPr>
        <w:t xml:space="preserve">Diplomatic and Strategic Roles:</w:t>
      </w:r>
      <w:r>
        <w:t xml:space="preserve"> </w:t>
      </w:r>
      <w:r>
        <w:t xml:space="preserve">Many senior officers are stationed in Mumbai due to its status as the headquarters for key defense industries and naval commands (Eastern Naval Command is headquartered in Visakhapatnam, but Western Naval Command is in Mumbai).</w:t>
      </w:r>
    </w:p>
    <w:p>
      <w:pPr>
        <w:numPr>
          <w:ilvl w:val="0"/>
          <w:numId w:val="1001"/>
        </w:numPr>
        <w:pStyle w:val="Compact"/>
      </w:pPr>
      <w:r>
        <w:rPr>
          <w:bCs/>
          <w:b/>
        </w:rPr>
        <w:t xml:space="preserve">Social Perception:</w:t>
      </w:r>
      <w:r>
        <w:t xml:space="preserve"> </w:t>
      </w:r>
      <w:r>
        <w:t xml:space="preserve">How the common citizen of Mumbai perceives a uniformed officer. Is he a savior, an authority figure, or just another bureaucrat?</w:t>
      </w:r>
    </w:p>
    <w:p>
      <w:pPr>
        <w:pStyle w:val="BlockText"/>
      </w:pPr>
      <w:r>
        <w:t xml:space="preserve">"In the chaotic symphony of Mumbai's local trains and honking traffic, the military officer stands as a silent conductor of order. His presence is not always seen in parades, but felt in the vigilance that protects this economic engine of India."</w:t>
      </w:r>
    </w:p>
    <w:bookmarkEnd w:id="21"/>
    <w:bookmarkStart w:id="25" w:name="iii.-the-military-officer-a-profile"/>
    <w:p>
      <w:pPr>
        <w:pStyle w:val="Heading2"/>
      </w:pPr>
      <w:r>
        <w:t xml:space="preserve">III. The Military Officer: A Profile</w:t>
      </w:r>
    </w:p>
    <w:p>
      <w:pPr>
        <w:pStyle w:val="FirstParagraph"/>
      </w:pPr>
      <w:r>
        <w:t xml:space="preserve">The central subject of this analysis is the</w:t>
      </w:r>
      <w:r>
        <w:t xml:space="preserve"> </w:t>
      </w:r>
      <w:r>
        <w:rPr>
          <w:bCs/>
          <w:b/>
        </w:rPr>
        <w:t xml:space="preserve">Military Officer</w:t>
      </w:r>
      <w:r>
        <w:t xml:space="preserve">. In the context of Indian literature and sociological studies regarding Mumbai, several traits emerge:</w:t>
      </w:r>
    </w:p>
    <w:bookmarkStart w:id="22" w:name="a.-discipline-vs.-chaos"/>
    <w:p>
      <w:pPr>
        <w:pStyle w:val="Heading3"/>
      </w:pPr>
      <w:r>
        <w:t xml:space="preserve">A. Discipline vs. Chaos</w:t>
      </w:r>
    </w:p>
    <w:p>
      <w:pPr>
        <w:pStyle w:val="FirstParagraph"/>
      </w:pPr>
      <w:r>
        <w:t xml:space="preserve">Mumbai is a city that often defies order. Traffic jams, monsoon floods, and dense populations create an environment of controlled chaos. The military officer brings a structured discipline to this environment when deployed in roles such as the National Security Guard (NSG) or specialized police units trained by military personnel. The report emphasizes the mental resilience required to maintain composure in an environment that is inherently unpredictable.</w:t>
      </w:r>
    </w:p>
    <w:bookmarkEnd w:id="22"/>
    <w:bookmarkStart w:id="23" w:name="b.-leadership-and-humanitarian-aid"/>
    <w:p>
      <w:pPr>
        <w:pStyle w:val="Heading3"/>
      </w:pPr>
      <w:r>
        <w:t xml:space="preserve">B. Leadership and Humanitarian Aid</w:t>
      </w:r>
    </w:p>
    <w:p>
      <w:pPr>
        <w:pStyle w:val="FirstParagraph"/>
      </w:pPr>
      <w:r>
        <w:t xml:space="preserve">A significant portion of the report focuses on humanitarian missions. Mumbai frequently faces natural disasters, such as cyclones and floods. The military officer often leads relief efforts, coordinating with local civic bodies like the BMC (Brihanmumbai Municipal Corporation). This aspect highlights that being a</w:t>
      </w:r>
      <w:r>
        <w:t xml:space="preserve"> </w:t>
      </w:r>
      <w:r>
        <w:rPr>
          <w:bCs/>
          <w:b/>
        </w:rPr>
        <w:t xml:space="preserve">Military Officer</w:t>
      </w:r>
      <w:r>
        <w:t xml:space="preserve"> </w:t>
      </w:r>
      <w:r>
        <w:t xml:space="preserve">in India is not just about combat; it is about leadership during crises.</w:t>
      </w:r>
    </w:p>
    <w:bookmarkEnd w:id="23"/>
    <w:bookmarkStart w:id="24" w:name="c.-cultural-integration"/>
    <w:p>
      <w:pPr>
        <w:pStyle w:val="Heading3"/>
      </w:pPr>
      <w:r>
        <w:t xml:space="preserve">C. Cultural Integration</w:t>
      </w:r>
    </w:p>
    <w:p>
      <w:pPr>
        <w:pStyle w:val="FirstParagraph"/>
      </w:pPr>
      <w:r>
        <w:t xml:space="preserve">Mumbai is a melting pot of cultures from all over India. An officer posted here or residing here must navigate diverse cultural sensitivities. The report notes that modern officers are increasingly educated in urban centers, making them more relatable to the youth of Mumbai who might view the armed forces through a lens of career opportunity rather than just patriotic duty.</w:t>
      </w:r>
    </w:p>
    <w:bookmarkEnd w:id="24"/>
    <w:bookmarkEnd w:id="25"/>
    <w:bookmarkStart w:id="26" w:name="X6e0b10e0fc6813d2752e3ba7446278362fdf425"/>
    <w:p>
      <w:pPr>
        <w:pStyle w:val="Heading2"/>
      </w:pPr>
      <w:r>
        <w:t xml:space="preserve">IV. Case Studies: Literature and Real-World Accounts</w:t>
      </w:r>
    </w:p>
    <w:p>
      <w:pPr>
        <w:pStyle w:val="FirstParagraph"/>
      </w:pPr>
      <w:r>
        <w:t xml:space="preserve">To ground this report in concrete examples, we examine two primary sources:</w:t>
      </w:r>
    </w:p>
    <w:p>
      <w:pPr>
        <w:numPr>
          <w:ilvl w:val="0"/>
          <w:numId w:val="1002"/>
        </w:numPr>
        <w:pStyle w:val="Compact"/>
      </w:pPr>
      <w:r>
        <w:rPr>
          <w:bCs/>
          <w:b/>
        </w:rPr>
        <w:t xml:space="preserve">"The Great Indian Novel" by Shashi Tharoor:</w:t>
      </w:r>
      <w:r>
        <w:t xml:space="preserve"> </w:t>
      </w:r>
      <w:r>
        <w:t xml:space="preserve">While not exclusively about Mumbai, the satirical take on Indian institutions reflects the bureaucratic and military structures that operate out of New Delhi but impact cities like Mumbai. The officer is often depicted as a cog in a larger machine.</w:t>
      </w:r>
    </w:p>
    <w:p>
      <w:pPr>
        <w:numPr>
          <w:ilvl w:val="0"/>
          <w:numId w:val="1002"/>
        </w:numPr>
        <w:pStyle w:val="Compact"/>
      </w:pPr>
      <w:r>
        <w:rPr>
          <w:bCs/>
          <w:b/>
        </w:rPr>
        <w:t xml:space="preserve">"India's Most Dangerous Man" by Rajesh Kaul:</w:t>
      </w:r>
      <w:r>
        <w:t xml:space="preserve"> </w:t>
      </w:r>
      <w:r>
        <w:t xml:space="preserve">This non-fiction work provides deep insights into counter-terrorism operations. While focused on national security, many of the strategic discussions and historical context involve Mumbai’s vulnerability and the response mechanisms led by military-style units. It portrays officers as highly intelligent strategists rather than just brute force.</w:t>
      </w:r>
    </w:p>
    <w:p>
      <w:pPr>
        <w:pStyle w:val="FirstParagraph"/>
      </w:pPr>
      <w:r>
        <w:t xml:space="preserve">These texts illustrate that in</w:t>
      </w:r>
      <w:r>
        <w:t xml:space="preserve"> </w:t>
      </w:r>
      <w:r>
        <w:rPr>
          <w:bCs/>
          <w:b/>
        </w:rPr>
        <w:t xml:space="preserve">India Mumbai</w:t>
      </w:r>
      <w:r>
        <w:t xml:space="preserve">, the narrative is shifting from heroic myths to realistic, high-stakes professional engagements.</w:t>
      </w:r>
    </w:p>
    <w:bookmarkEnd w:id="26"/>
    <w:bookmarkStart w:id="27" w:name="v.-the-mumbai-context-a-unique-challenge"/>
    <w:p>
      <w:pPr>
        <w:pStyle w:val="Heading2"/>
      </w:pPr>
      <w:r>
        <w:t xml:space="preserve">V. The Mumbai Context: A Unique Challenge</w:t>
      </w:r>
    </w:p>
    <w:p>
      <w:pPr>
        <w:pStyle w:val="FirstParagraph"/>
      </w:pPr>
      <w:r>
        <w:t xml:space="preserve">The city of Mumbai poses unique challenges for any security personnel:</w:t>
      </w:r>
    </w:p>
    <w:p>
      <w:pPr>
        <w:numPr>
          <w:ilvl w:val="0"/>
          <w:numId w:val="1003"/>
        </w:numPr>
        <w:pStyle w:val="Compact"/>
      </w:pPr>
      <w:r>
        <w:rPr>
          <w:bCs/>
          <w:b/>
        </w:rPr>
        <w:t xml:space="preserve">Density:</w:t>
      </w:r>
      <w:r>
        <w:t xml:space="preserve"> </w:t>
      </w:r>
      <w:r>
        <w:t xml:space="preserve">The close proximity of residential areas to critical infrastructure (like the Chhatrapati Shivaji Maharaj Terminus) requires precision that only a highly trained officer can deliver.</w:t>
      </w:r>
    </w:p>
    <w:p>
      <w:pPr>
        <w:numPr>
          <w:ilvl w:val="0"/>
          <w:numId w:val="1003"/>
        </w:numPr>
        <w:pStyle w:val="Compact"/>
      </w:pPr>
      <w:r>
        <w:rPr>
          <w:bCs/>
          <w:b/>
        </w:rPr>
        <w:t xml:space="preserve">Economic Stakes:</w:t>
      </w:r>
      <w:r>
        <w:t xml:space="preserve"> </w:t>
      </w:r>
      <w:r>
        <w:t xml:space="preserve">Mumbai contributes significantly to India's GDP. Protecting this economic hub is a national imperative, making the role of security officers here critical for national stability.</w:t>
      </w:r>
    </w:p>
    <w:p>
      <w:pPr>
        <w:numPr>
          <w:ilvl w:val="0"/>
          <w:numId w:val="1003"/>
        </w:numPr>
        <w:pStyle w:val="Compact"/>
      </w:pPr>
      <w:r>
        <w:rPr>
          <w:bCs/>
          <w:b/>
        </w:rPr>
        <w:t xml:space="preserve">Terrorism History:</w:t>
      </w:r>
      <w:r>
        <w:t xml:space="preserve"> </w:t>
      </w:r>
      <w:r>
        <w:t xml:space="preserve">The 2008 attacks on Mumbai remain a poignant reminder of why military-grade training is essential even in urban centers. The response by NSG commandos (many with military backgrounds) transformed the public perception of these officers from distant soldiers to immediate protectors.</w:t>
      </w:r>
    </w:p>
    <w:bookmarkEnd w:id="27"/>
    <w:bookmarkStart w:id="29" w:name="vi.-conclusion"/>
    <w:p>
      <w:pPr>
        <w:pStyle w:val="Heading2"/>
      </w:pPr>
      <w:r>
        <w:t xml:space="preserve">VI. Conclusion</w:t>
      </w:r>
    </w:p>
    <w:p>
      <w:pPr>
        <w:pStyle w:val="FirstParagraph"/>
      </w:pPr>
      <w:r>
        <w:t xml:space="preserve">In conclusion, this book report analysis demonstrates that the figure of the</w:t>
      </w:r>
      <w:r>
        <w:t xml:space="preserve"> </w:t>
      </w:r>
      <w:r>
        <w:rPr>
          <w:bCs/>
          <w:b/>
        </w:rPr>
        <w:t xml:space="preserve">Military Officer</w:t>
      </w:r>
      <w:r>
        <w:t xml:space="preserve"> </w:t>
      </w:r>
      <w:r>
        <w:t xml:space="preserve">in the context of</w:t>
      </w:r>
      <w:r>
        <w:t xml:space="preserve"> </w:t>
      </w:r>
      <w:r>
        <w:rPr>
          <w:bCs/>
          <w:b/>
        </w:rPr>
        <w:t xml:space="preserve">India Mumbai</w:t>
      </w:r>
      <w:r>
        <w:br/>
      </w:r>
      <w:r>
        <w:t xml:space="preserve">is evolving. He is no longer just a soldier from the borderlands; he is an urban strategist, a disaster manager, and a symbol of stability in chaos. The literature and real-world accounts reviewed here suggest that while the tools and environments have changed—shifting from deserts to high-rises—the core values of courage, integrity, and service remain unchanged.</w:t>
      </w:r>
    </w:p>
    <w:p>
      <w:pPr>
        <w:pStyle w:val="BodyText"/>
      </w:pPr>
      <w:r>
        <w:t xml:space="preserve">For students or researchers studying military sociology in India, Mumbai serves as a crucial case study. It shows how traditional martial values adapt to modern urban realities. The officer in Mumbai is a bridge between the ancient concept of duty and the modern necessity of security infrastructure.</w:t>
      </w:r>
    </w:p>
    <w:bookmarkStart w:id="28" w:name="final-thoughts"/>
    <w:p>
      <w:pPr>
        <w:pStyle w:val="Heading3"/>
      </w:pPr>
      <w:r>
        <w:t xml:space="preserve">Final Thoughts</w:t>
      </w:r>
    </w:p>
    <w:p>
      <w:pPr>
        <w:pStyle w:val="FirstParagraph"/>
      </w:pPr>
      <w:r>
        <w:t xml:space="preserve">The future of military engagement in Indian cities like Mumbai will likely see increased integration with technology and intelligence networks. However, the human element—the officer’s leadership, empathy, and decisiveness—will remain central. Understanding this dynamic is essential for comprehending the broader scope of India's internal security architecture.</w:t>
      </w:r>
    </w:p>
    <w:bookmarkEnd w:id="28"/>
    <w:p>
      <w:r>
        <w:pict>
          <v:rect style="width:0;height:1.5pt" o:hralign="center" o:hrstd="t" o:hr="t"/>
        </w:pict>
      </w:r>
    </w:p>
    <w:p>
      <w:pPr>
        <w:pStyle w:val="FirstParagraph"/>
      </w:pPr>
      <w:r>
        <w:t xml:space="preserve">© 2023 Book Report Series. All rights reserved. Prepared for academic review in the context of South Asian Military Studies.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Military Officer in the Context of India Mumbai</dc:title>
  <dc:creator/>
  <dc:language>en</dc:language>
  <cp:keywords/>
  <dcterms:created xsi:type="dcterms:W3CDTF">2026-07-29T15:10:56Z</dcterms:created>
  <dcterms:modified xsi:type="dcterms:W3CDTF">2026-07-29T15:10:56Z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