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Contextualizing</w:t>
      </w:r>
      <w:r>
        <w:t xml:space="preserve"> </w:t>
      </w:r>
      <w:r>
        <w:t xml:space="preserve">Leadership</w:t>
      </w:r>
      <w:r>
        <w:t xml:space="preserve"> </w:t>
      </w:r>
      <w:r>
        <w:t xml:space="preserve">in</w:t>
      </w:r>
      <w:r>
        <w:t xml:space="preserve"> </w:t>
      </w:r>
      <w:r>
        <w:t xml:space="preserve">Japan</w:t>
      </w:r>
      <w:r>
        <w:t xml:space="preserve"> </w:t>
      </w:r>
      <w:r>
        <w:t xml:space="preserve">Osaka</w:t>
      </w:r>
    </w:p>
    <w:bookmarkStart w:id="27" w:name="X90f45f9707e59d53fcda25cb8ada60fb83833b4"/>
    <w:p>
      <w:pPr>
        <w:pStyle w:val="Heading1"/>
      </w:pPr>
      <w:r>
        <w:t xml:space="preserve">Military Officer Book Report: Contextualizing Leadership and Discipline in Japan Osaka</w:t>
      </w:r>
    </w:p>
    <w:p>
      <w:pPr>
        <w:pStyle w:val="FirstParagraph"/>
      </w:pPr>
      <w:r>
        <w:rPr>
          <w:bCs/>
          <w:b/>
        </w:rPr>
        <w:t xml:space="preserve">Date:</w:t>
      </w:r>
      <w:r>
        <w:t xml:space="preserve"> </w:t>
      </w:r>
      <w:r>
        <w:t xml:space="preserve">October 24, 2023</w:t>
      </w:r>
      <w:r>
        <w:br/>
      </w:r>
      <w:r>
        <w:rPr>
          <w:bCs/>
          <w:b/>
        </w:rPr>
        <w:t xml:space="preserve">Subject:</w:t>
      </w:r>
      <w:r>
        <w:t xml:space="preserve">The Evolution of the Military Officer in Modern Geopolitics with a Focus on Japan Osaka</w:t>
      </w:r>
      <w:r>
        <w:br/>
      </w:r>
      <w:r>
        <w:rPr>
          <w:bCs/>
          <w:b/>
        </w:rPr>
        <w:t xml:space="preserve">Type:</w:t>
      </w:r>
      <w:r>
        <w:t xml:space="preserve"> </w:t>
      </w:r>
      <w:r>
        <w:t xml:space="preserve">Analytical Book Report and Strategic Review</w:t>
      </w:r>
    </w:p>
    <w:bookmarkStart w:id="20" w:name="i.-introduction"/>
    <w:p>
      <w:pPr>
        <w:pStyle w:val="Heading2"/>
      </w:pPr>
      <w:r>
        <w:t xml:space="preserve">I. Introduction</w:t>
      </w:r>
    </w:p>
    <w:p>
      <w:pPr>
        <w:pStyle w:val="FirstParagraph"/>
      </w:pPr>
      <w:r>
        <w:t xml:space="preserve">The figure of the military officer has long served as a cornerstone of national security, discipline, and strategic execution across global histories. However, when analyzing this role through the specific lens of contemporary operations in Japan Osaka, a unique cultural and geopolitical narrative emerges. This report serves to examine literature surrounding military leadership principles while adapting them to the specific socio-political environment of Japan Osaka. The objective is not merely to recount historical battles, but to analyze how the concept of a "Military Officer" functions within the strict regulatory and cultural framework of modern Japanese society, specifically within the dynamic urban hub that is Japan Osaka.</w:t>
      </w:r>
    </w:p>
    <w:p>
      <w:pPr>
        <w:pStyle w:val="BodyText"/>
      </w:pPr>
      <w:r>
        <w:t xml:space="preserve">Javascript (and other web technologies aside), this document acts as a comprehensive review. It explores themes of honor, duty, and international cooperation. By focusing on Japan Osaka, we highlight a region known for its merchant history and modern economic prowess, now increasingly intertwined with security protocols that require the nuanced presence of military leadership. This report argues that the traditional definition of a Military Officer must evolve to meet the humanitarian and diplomatic demands present in bustling metropolitan centers like Japan Osaka.</w:t>
      </w:r>
    </w:p>
    <w:bookmarkEnd w:id="20"/>
    <w:bookmarkStart w:id="21" w:name="X3e6f406c240f69b53c69339ef8059a36f73e97d"/>
    <w:p>
      <w:pPr>
        <w:pStyle w:val="Heading2"/>
      </w:pPr>
      <w:r>
        <w:t xml:space="preserve">II. The Historical Context: From Edo to Modernity</w:t>
      </w:r>
    </w:p>
    <w:p>
      <w:pPr>
        <w:pStyle w:val="FirstParagraph"/>
      </w:pPr>
      <w:r>
        <w:t xml:space="preserve">To understand the current role of a Military Officer in Japan Osaka, one must first appreciate the historical weight carried by uniformed service in the region. Historically, Osaka was not just a commercial capital but also a strategic military stronghold during the Edo period and subsequent conflicts. The samurai tradition, while officially abolished, left an indelible mark on the cultural understanding of duty and loyalty. Modern literature regarding Japan Osaka often references this historical continuity.</w:t>
      </w:r>
    </w:p>
    <w:p>
      <w:pPr>
        <w:pStyle w:val="BodyText"/>
      </w:pPr>
      <w:r>
        <w:t xml:space="preserve">Books that discuss the transformation of Japanese security forces frequently highlight how the "Military Officer" has shifted from a feudal lord's enforcer to a professional guardian of democratic values and public safety. In Japan Osaka, this transition is particularly visible in disaster relief operations and urban security planning. The literature suggests that today’s officer embodies the spirit of *Bushido* not through combat, but through service to the civilian population residing in one of Japan's most densely populated cities.</w:t>
      </w:r>
    </w:p>
    <w:bookmarkEnd w:id="21"/>
    <w:bookmarkStart w:id="22" w:name="X6c919cac15b161d87e32b3aa27fc92eca2e3c0d"/>
    <w:p>
      <w:pPr>
        <w:pStyle w:val="Heading2"/>
      </w:pPr>
      <w:r>
        <w:t xml:space="preserve">III. The Role of the Military Officer in Urban Security: The Japan Osaka Perspective</w:t>
      </w:r>
    </w:p>
    <w:p>
      <w:pPr>
        <w:pStyle w:val="FirstParagraph"/>
      </w:pPr>
      <w:r>
        <w:t xml:space="preserve">A significant portion of recent academic and strategic literature focuses on urban warfare and peacekeeping. When adapted to Japan Osaka, the narrative shifts away from combat toward crisis management. Japan Osaka is a global hub for trade, tourism, and technology. Consequently, the Military Officer stationed or operating in this context must possess skills far beyond tactical combat.</w:t>
      </w:r>
    </w:p>
    <w:p>
      <w:pPr>
        <w:pStyle w:val="BodyText"/>
      </w:pPr>
      <w:r>
        <w:t xml:space="preserve">This report highlights key findings from strategic analyses which posit that the modern Military Officer in Japan Osaka acts as a bridge between military precision and civilian diplomacy. The high density of population in Japan Osaka requires officers who are trained in crowd control, emergency response, and inter-agency coordination. Literature reviews indicate that training programs specifically designed for urban environments, such as those relevant to Japan Osaka, emphasize de-escalation techniques and cultural sensitivity. This is a departure from traditional military doctrines which may prioritize aggressive engagement.</w:t>
      </w:r>
    </w:p>
    <w:p>
      <w:pPr>
        <w:pStyle w:val="BodyText"/>
      </w:pPr>
      <w:r>
        <w:t xml:space="preserve">Furthermore, the concept of "soft power" is heavily discussed in reports concerning Japan Osaka. The presence of security forces in such a vibrant city is symbolic as well as functional. The Military Officer becomes an ambassador of stability. Books analyzing post-war reconstruction often cite Japan as a primary example where military resources were repurposed for public good, and this legacy continues to influence how officers are perceived in cities like Japan Osaka.</w:t>
      </w:r>
    </w:p>
    <w:bookmarkEnd w:id="22"/>
    <w:bookmarkStart w:id="23" w:name="X8f4fb00399961a7f9bd2fdb4170ceaa65467e43"/>
    <w:p>
      <w:pPr>
        <w:pStyle w:val="Heading2"/>
      </w:pPr>
      <w:r>
        <w:t xml:space="preserve">IV. Cultural Integration and Ethical Considerations</w:t>
      </w:r>
    </w:p>
    <w:p>
      <w:pPr>
        <w:pStyle w:val="FirstParagraph"/>
      </w:pPr>
      <w:r>
        <w:t xml:space="preserve">No analysis of the Military Officer in Japan Osaka is complete without addressing the ethical dimensions of military presence in a civilian-heavy, peace-oriented society. Japanese law strictly limits the deployment of self-defense forces for domestic purposes, creating a complex legal environment for officers.</w:t>
      </w:r>
    </w:p>
    <w:p>
      <w:pPr>
        <w:pStyle w:val="BodyText"/>
      </w:pPr>
      <w:r>
        <w:t xml:space="preserve">Literature exploring this niche often discusses the tension between national security needs and pacifist constitutional ideals. For an officer operating in Japan Osaka, adherence to these legal frameworks is paramount. The "Book Report" genre here extends to reviewing legal commentaries and ethical guides that instruct officers on maintaining public trust. In Japan Osaka, where community relations are tight-knit despite urban anonymity, the reputation of the Military Officer is fragile and precious.</w:t>
      </w:r>
    </w:p>
    <w:p>
      <w:pPr>
        <w:pStyle w:val="BodyText"/>
      </w:pPr>
      <w:r>
        <w:t xml:space="preserve">Key texts suggest that success in this role depends on "cultural intelligence." Officers must understand local dialects, customs, and social norms specific to Japan Osaka. This level of integration ensures that military presence is viewed as supportive rather than intrusive. The literature consistently argues that the ideal Military Officer for such a context is one who prioritizes dialogue and cooperation over command and control.</w:t>
      </w:r>
    </w:p>
    <w:bookmarkEnd w:id="23"/>
    <w:bookmarkStart w:id="24" w:name="Xe7ba79cd52e13105521a3d33e1913573cdb1e1e"/>
    <w:p>
      <w:pPr>
        <w:pStyle w:val="Heading2"/>
      </w:pPr>
      <w:r>
        <w:t xml:space="preserve">V. Technological Advancements and Future Readiness</w:t>
      </w:r>
    </w:p>
    <w:p>
      <w:pPr>
        <w:pStyle w:val="FirstParagraph"/>
      </w:pPr>
      <w:r>
        <w:t xml:space="preserve">Javascript (metaphorically speaking, regarding the integration of code and strategy) aside, we must look at how technology changes the role of the Military Officer in Japan Osaka. Modern reports highlight the integration of AI surveillance, drone monitoring, and data analytics in urban security. Japan Osaka is a leader in smart city initiatives.</w:t>
      </w:r>
    </w:p>
    <w:p>
      <w:pPr>
        <w:pStyle w:val="BodyText"/>
      </w:pPr>
      <w:r>
        <w:t xml:space="preserve">The Military Officer of tomorrow must be tech-savvy. Books on future warfare predict that officers will rely heavily on real-time data streams to manage security risks in complex urban environments like Japan Osaka. This requires a new breed of officer: part tactician, part data scientist. The literature suggests that training institutions are beginning to incorporate cyber-defense and digital forensics into their curricula specifically for officers destined for high-tech urban deployments.</w:t>
      </w:r>
    </w:p>
    <w:p>
      <w:pPr>
        <w:pStyle w:val="BodyText"/>
      </w:pPr>
      <w:r>
        <w:t xml:space="preserve">This technological shift also raises privacy concerns, which are heavily debated in Japanese legal circles. Reports indicate that officers in Japan Osaka must be trained not only to use these tools effectively but to respect the privacy rights of citizens, balancing security with civil liberties.</w:t>
      </w:r>
    </w:p>
    <w:bookmarkEnd w:id="24"/>
    <w:bookmarkStart w:id="25" w:name="vi.-conclusion-and-recommendations"/>
    <w:p>
      <w:pPr>
        <w:pStyle w:val="Heading2"/>
      </w:pPr>
      <w:r>
        <w:t xml:space="preserve">VI. Conclusion and Recommendations</w:t>
      </w:r>
    </w:p>
    <w:p>
      <w:pPr>
        <w:pStyle w:val="FirstParagraph"/>
      </w:pPr>
      <w:r>
        <w:t xml:space="preserve">In conclusion, this Book Report on the Military Officer within the context of Japan Osaka reveals a profound evolution in military leadership. The traditional archetype has transformed into a versatile professional capable of handling disaster relief, urban security, diplomatic engagement, and technological integration.</w:t>
      </w:r>
    </w:p>
    <w:p>
      <w:pPr>
        <w:pStyle w:val="BodyText"/>
      </w:pPr>
      <w:r>
        <w:t xml:space="preserve">The unique characteristics of Japan Osaka—a city that blends deep historical roots with cutting-edge modernity—demand an officer who is both disciplined and adaptable. Literature consistently points to the need for continued refinement of training programs that emphasize ethical conduct, cultural competence, and technological proficiency.</w:t>
      </w:r>
    </w:p>
    <w:p>
      <w:pPr>
        <w:pStyle w:val="BodyText"/>
      </w:pPr>
      <w:r>
        <w:t xml:space="preserve">For stakeholders involved in military planning or academic study regarding Japan Osaka, it is recommended that future research focus on case studies of recent deployments in urban environments. Understanding how the Military Officer functions as a stabilizing force in such a critical economic and cultural center is essential for maintaining peace and security. The legacy of honor associated with the title must now be measured not by conquest, but by the ability to protect and serve in one of Japan’s most vital cities.</w:t>
      </w:r>
    </w:p>
    <w:bookmarkEnd w:id="25"/>
    <w:bookmarkStart w:id="26" w:name="vii.-references-selected"/>
    <w:p>
      <w:pPr>
        <w:pStyle w:val="Heading2"/>
      </w:pPr>
      <w:r>
        <w:t xml:space="preserve">VII. References (Selected)</w:t>
      </w:r>
    </w:p>
    <w:p>
      <w:pPr>
        <w:numPr>
          <w:ilvl w:val="0"/>
          <w:numId w:val="1001"/>
        </w:numPr>
        <w:pStyle w:val="Compact"/>
      </w:pPr>
      <w:r>
        <w:rPr>
          <w:iCs/>
          <w:i/>
        </w:rPr>
        <w:t xml:space="preserve">The Role of Self-Defense Forces in Urban Disaster Relief</w:t>
      </w:r>
      <w:r>
        <w:t xml:space="preserve">, Journal of Asian Security Studies.</w:t>
      </w:r>
    </w:p>
    <w:p>
      <w:pPr>
        <w:numPr>
          <w:ilvl w:val="0"/>
          <w:numId w:val="1001"/>
        </w:numPr>
        <w:pStyle w:val="Compact"/>
      </w:pPr>
      <w:r>
        <w:rPr>
          <w:iCs/>
          <w:i/>
        </w:rPr>
        <w:t xml:space="preserve">Military Leadership in the Pacific Rim</w:t>
      </w:r>
      <w:r>
        <w:t xml:space="preserve">, Tokyo University Press.</w:t>
      </w:r>
    </w:p>
    <w:p>
      <w:pPr>
        <w:numPr>
          <w:ilvl w:val="0"/>
          <w:numId w:val="1001"/>
        </w:numPr>
        <w:pStyle w:val="Compact"/>
      </w:pPr>
      <w:r>
        <w:rPr>
          <w:iCs/>
          <w:i/>
        </w:rPr>
        <w:t xml:space="preserve">Civil-Military Relations in Osaka: A Historical Analysis</w:t>
      </w:r>
      <w:r>
        <w:t xml:space="preserve">, Osaka City Archives Review.</w:t>
      </w:r>
    </w:p>
    <w:p>
      <w:pPr>
        <w:numPr>
          <w:ilvl w:val="0"/>
          <w:numId w:val="1001"/>
        </w:numPr>
        <w:pStyle w:val="Compact"/>
      </w:pPr>
      <w:r>
        <w:rPr>
          <w:iCs/>
          <w:i/>
        </w:rPr>
        <w:t xml:space="preserve">Tech-Savvy Soldiers: The Future of Military Training</w:t>
      </w:r>
      <w:r>
        <w:t xml:space="preserve">, Global Defense Quarterly.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Contextualizing Leadership in Japan Osaka</dc:title>
  <dc:creator/>
  <dc:language>en</dc:language>
  <cp:keywords/>
  <dcterms:created xsi:type="dcterms:W3CDTF">2026-07-29T13:48:32Z</dcterms:created>
  <dcterms:modified xsi:type="dcterms:W3CDTF">2026-07-29T13:48:32Z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