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Mind</w:t>
      </w:r>
      <w:r>
        <w:t xml:space="preserve"> </w:t>
      </w:r>
      <w:r>
        <w:t xml:space="preserve">in</w:t>
      </w:r>
      <w:r>
        <w:t xml:space="preserve"> </w:t>
      </w:r>
      <w:r>
        <w:t xml:space="preserve">the</w:t>
      </w:r>
      <w:r>
        <w:t xml:space="preserve"> </w:t>
      </w:r>
      <w:r>
        <w:t xml:space="preserve">Northern</w:t>
      </w:r>
      <w:r>
        <w:t xml:space="preserve"> </w:t>
      </w:r>
      <w:r>
        <w:t xml:space="preserve">Capital</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Historical Analysis Department, Saint Petersburg State University</w:t>
      </w:r>
    </w:p>
    <w:p>
      <w:pPr>
        <w:pStyle w:val="BodyText"/>
      </w:pPr>
      <w:r>
        <w:rPr>
          <w:bCs/>
          <w:b/>
        </w:rPr>
        <w:t xml:space="preserve">From:</w:t>
      </w:r>
      <w:r>
        <w:t xml:space="preserve"> </w:t>
      </w:r>
      <w:r>
        <w:t xml:space="preserve">Senior Research Analyst on Military History</w:t>
      </w:r>
    </w:p>
    <w:p>
      <w:pPr>
        <w:pStyle w:val="BodyText"/>
      </w:pPr>
      <w:r>
        <w:rPr>
          <w:bCs/>
          <w:b/>
        </w:rPr>
        <w:t xml:space="preserve">Subject: Book Report on "The Romanov Command"</w:t>
      </w:r>
    </w:p>
    <w:bookmarkStart w:id="25" w:name="X4837c089fb8f5e582aaba05533d19125a4fc1ef"/>
    <w:p>
      <w:pPr>
        <w:pStyle w:val="Heading1"/>
      </w:pPr>
      <w:r>
        <w:t xml:space="preserve">The Evolution of the Military Officer in Russia Saint Petersburg</w:t>
      </w:r>
    </w:p>
    <w:p>
      <w:pPr>
        <w:pStyle w:val="FirstParagraph"/>
      </w:pPr>
      <w:r>
        <w:t xml:space="preserve">In the vast tapestry of Russian history, few cities have served as the crucible for military excellence and strategic innovation quite like</w:t>
      </w:r>
      <w:r>
        <w:t xml:space="preserve"> </w:t>
      </w:r>
      <w:r>
        <w:rPr>
          <w:bCs/>
          <w:b/>
        </w:rPr>
        <w:t xml:space="preserve">Russia Saint Petersburg</w:t>
      </w:r>
      <w:r>
        <w:t xml:space="preserve">. Founded by Peter the Great as a window to Europe, this city has long been synonymous with imperial ambition, rigorous discipline, and intellectual depth. This book report analyzes "The Romanov Command," a seminal text that explores the professionalization of the</w:t>
      </w:r>
      <w:r>
        <w:t xml:space="preserve"> </w:t>
      </w:r>
      <w:r>
        <w:rPr>
          <w:bCs/>
          <w:b/>
        </w:rPr>
        <w:t xml:space="preserve">Military Officer</w:t>
      </w:r>
      <w:r>
        <w:t xml:space="preserve"> </w:t>
      </w:r>
      <w:r>
        <w:t xml:space="preserve">corps within this unique geopolitical and cultural context. By examining the intersection of leadership theory, historical necessity, and urban identity in</w:t>
      </w:r>
      <w:r>
        <w:t xml:space="preserve"> </w:t>
      </w:r>
      <w:r>
        <w:rPr>
          <w:bCs/>
          <w:b/>
        </w:rPr>
        <w:t xml:space="preserve">Russia Saint Petersburg</w:t>
      </w:r>
      <w:r>
        <w:t xml:space="preserve">, we gain profound insight into how modern military leadership is conceptualized in contemporary Russian strategic studies.</w:t>
      </w:r>
    </w:p>
    <w:bookmarkStart w:id="20" w:name="Xacdd8a0df7ce0b54a6ab75248f0a61a542bb4e5"/>
    <w:p>
      <w:pPr>
        <w:pStyle w:val="Heading2"/>
      </w:pPr>
      <w:r>
        <w:t xml:space="preserve">The Historical Context: The City as a Military Engine</w:t>
      </w:r>
    </w:p>
    <w:p>
      <w:pPr>
        <w:pStyle w:val="FirstParagraph"/>
      </w:pPr>
      <w:r>
        <w:t xml:space="preserve">To understand the role of the</w:t>
      </w:r>
      <w:r>
        <w:t xml:space="preserve"> </w:t>
      </w:r>
      <w:r>
        <w:rPr>
          <w:bCs/>
          <w:b/>
        </w:rPr>
        <w:t xml:space="preserve">Military Officer</w:t>
      </w:r>
      <w:r>
        <w:t xml:space="preserve"> </w:t>
      </w:r>
      <w:r>
        <w:t xml:space="preserve">in this region, one must first appreciate the unique atmosphere of</w:t>
      </w:r>
      <w:r>
        <w:t xml:space="preserve"> </w:t>
      </w:r>
      <w:r>
        <w:rPr>
          <w:bCs/>
          <w:b/>
        </w:rPr>
        <w:t xml:space="preserve">Russia Saint Petersburg</w:t>
      </w:r>
      <w:r>
        <w:t xml:space="preserve">. Unlike Moscow, which is often viewed as the spiritual and traditional heart of Russia,</w:t>
      </w:r>
      <w:r>
        <w:t xml:space="preserve"> </w:t>
      </w:r>
      <w:r>
        <w:rPr>
          <w:bCs/>
          <w:b/>
        </w:rPr>
        <w:t xml:space="preserve">Russia Saint Petersburg</w:t>
      </w:r>
      <w:r>
        <w:t xml:space="preserve"> </w:t>
      </w:r>
      <w:r>
        <w:t xml:space="preserve">has historically been its administrative and military brain. The presence of the Naval Headquarters, the General Staff Academy (historically), and numerous strategic research institutes has created an environment where warfare is treated as a high art form rather than merely a brute force contest. The book effectively argues that this urban specificity shapes the mindset of officers who are trained here; they are expected to be not only commanders but also diplomats, intellectuals, and strategists.</w:t>
      </w:r>
    </w:p>
    <w:p>
      <w:pPr>
        <w:pStyle w:val="BodyText"/>
      </w:pPr>
      <w:r>
        <w:t xml:space="preserve">The author details how the harsh climate and the city’s location on the Baltic Sea necessitated a specific type of resilience and logistical precision. The</w:t>
      </w:r>
      <w:r>
        <w:t xml:space="preserve"> </w:t>
      </w:r>
      <w:r>
        <w:rPr>
          <w:bCs/>
          <w:b/>
        </w:rPr>
        <w:t xml:space="preserve">Military Officer</w:t>
      </w:r>
      <w:r>
        <w:t xml:space="preserve"> </w:t>
      </w:r>
      <w:r>
        <w:t xml:space="preserve">in</w:t>
      </w:r>
      <w:r>
        <w:t xml:space="preserve"> </w:t>
      </w:r>
      <w:r>
        <w:rPr>
          <w:bCs/>
          <w:b/>
        </w:rPr>
        <w:t xml:space="preserve">Russia Saint Petersburg</w:t>
      </w:r>
      <w:r>
        <w:t xml:space="preserve"> </w:t>
      </w:r>
      <w:r>
        <w:t xml:space="preserve">is portrayed as someone who must balance traditional Russian stoicism with Western European tactical sophistication. This dual identity is a recurring theme throughout the text, suggesting that successful leadership in this region requires a hybrid cultural competence.</w:t>
      </w:r>
    </w:p>
    <w:bookmarkEnd w:id="20"/>
    <w:bookmarkStart w:id="21" w:name="Xda0f5fe528b1cf19e45c4fa47e833c9f0fb1f95"/>
    <w:p>
      <w:pPr>
        <w:pStyle w:val="Heading2"/>
      </w:pPr>
      <w:r>
        <w:t xml:space="preserve">The Profile of the Modern Military Officer</w:t>
      </w:r>
    </w:p>
    <w:p>
      <w:pPr>
        <w:pStyle w:val="FirstParagraph"/>
      </w:pPr>
      <w:r>
        <w:t xml:space="preserve">A central thesis of "The Romanov Command" is the redefinition of what constitutes an effective</w:t>
      </w:r>
      <w:r>
        <w:t xml:space="preserve"> </w:t>
      </w:r>
      <w:r>
        <w:rPr>
          <w:bCs/>
          <w:b/>
        </w:rPr>
        <w:t xml:space="preserve">Military Officer</w:t>
      </w:r>
      <w:r>
        <w:t xml:space="preserve">. The text moves away from the archetypal image of the rigid, unthinking drone and instead presents a model based on adaptive leadership. The book posits that in the complex security landscape surrounding</w:t>
      </w:r>
      <w:r>
        <w:t xml:space="preserve"> </w:t>
      </w:r>
      <w:r>
        <w:rPr>
          <w:bCs/>
          <w:b/>
        </w:rPr>
        <w:t xml:space="preserve">Russia Saint Petersburg</w:t>
      </w:r>
      <w:r>
        <w:t xml:space="preserve">, which borders several NATO member states and critical maritime routes, officers must possess high-level cognitive flexibility.</w:t>
      </w:r>
    </w:p>
    <w:p>
      <w:pPr>
        <w:pStyle w:val="BodyText"/>
      </w:pPr>
      <w:r>
        <w:t xml:space="preserve">The narrative highlights several key traits required of this class of officer:</w:t>
      </w:r>
    </w:p>
    <w:p>
      <w:pPr>
        <w:numPr>
          <w:ilvl w:val="0"/>
          <w:numId w:val="1001"/>
        </w:numPr>
        <w:pStyle w:val="Compact"/>
      </w:pPr>
      <w:r>
        <w:rPr>
          <w:bCs/>
          <w:b/>
        </w:rPr>
        <w:t xml:space="preserve">Intellectual Rigor:</w:t>
      </w:r>
      <w:r>
        <w:t xml:space="preserve"> </w:t>
      </w:r>
      <w:r>
        <w:t xml:space="preserve">Officers in</w:t>
      </w:r>
      <w:r>
        <w:t xml:space="preserve"> </w:t>
      </w:r>
      <w:r>
        <w:rPr>
          <w:bCs/>
          <w:b/>
        </w:rPr>
        <w:t xml:space="preserve">Russia Saint Petersburg</w:t>
      </w:r>
      <w:r>
        <w:t xml:space="preserve"> </w:t>
      </w:r>
      <w:r>
        <w:t xml:space="preserve">are expected to be well-read in history, economics, and international law. The book cites numerous case studies where political acumen was as vital as tactical skill.</w:t>
      </w:r>
    </w:p>
    <w:p>
      <w:pPr>
        <w:numPr>
          <w:ilvl w:val="0"/>
          <w:numId w:val="1001"/>
        </w:numPr>
        <w:pStyle w:val="Compact"/>
      </w:pPr>
      <w:r>
        <w:rPr>
          <w:bCs/>
          <w:b/>
        </w:rPr>
        <w:t xml:space="preserve">Cultural Diplomacy:</w:t>
      </w:r>
      <w:r>
        <w:t xml:space="preserve"> </w:t>
      </w:r>
      <w:r>
        <w:t xml:space="preserve">Given the city’s status as a former imperial capital and a modern hub of international culture, the</w:t>
      </w:r>
      <w:r>
        <w:t xml:space="preserve"> </w:t>
      </w:r>
      <w:r>
        <w:rPr>
          <w:bCs/>
          <w:b/>
        </w:rPr>
        <w:t xml:space="preserve">Military Officer</w:t>
      </w:r>
      <w:r>
        <w:t xml:space="preserve"> </w:t>
      </w:r>
      <w:r>
        <w:t xml:space="preserve">often serves as an informal ambassador. The text explores interactions between military leadership and foreign consulates or business entities based in the city.</w:t>
      </w:r>
    </w:p>
    <w:p>
      <w:pPr>
        <w:numPr>
          <w:ilvl w:val="0"/>
          <w:numId w:val="1001"/>
        </w:numPr>
        <w:pStyle w:val="Compact"/>
      </w:pPr>
      <w:r>
        <w:t xml:space="preserve">&lt; technological Adaptability: With</w:t>
      </w:r>
    </w:p>
    <w:p>
      <w:pPr>
        <w:numPr>
          <w:ilvl w:val="0"/>
          <w:numId w:val="1000"/>
        </w:numPr>
        <w:pStyle w:val="Compact"/>
      </w:pPr>
      <w:r>
        <w:t xml:space="preserve">Russia Saint Petersburg</w:t>
      </w:r>
    </w:p>
    <w:bookmarkEnd w:id="21"/>
    <w:bookmarkStart w:id="22" w:name="the-influence-of-geography-on-strategy"/>
    <w:p>
      <w:pPr>
        <w:pStyle w:val="Heading2"/>
      </w:pPr>
      <w:r>
        <w:t xml:space="preserve">The Influence of Geography on Strategy</w:t>
      </w:r>
    </w:p>
    <w:p>
      <w:pPr>
        <w:pStyle w:val="FirstParagraph"/>
      </w:pPr>
      <w:r>
        <w:t xml:space="preserve">The book dedicates significant attention to how geography dictates military thought in</w:t>
      </w:r>
      <w:r>
        <w:t xml:space="preserve"> </w:t>
      </w:r>
      <w:r>
        <w:rPr>
          <w:bCs/>
          <w:b/>
        </w:rPr>
        <w:t xml:space="preserve">Russia Saint Petersburg</w:t>
      </w:r>
      <w:r>
        <w:t xml:space="preserve">. The proximity to Europe means that the strategic focus is often defensive yet highly proactive. The author describes how the urban sprawl of</w:t>
      </w:r>
      <w:r>
        <w:t xml:space="preserve"> </w:t>
      </w:r>
      <w:r>
        <w:rPr>
          <w:bCs/>
          <w:b/>
        </w:rPr>
        <w:t xml:space="preserve">Russia Saint Petersburg</w:t>
      </w:r>
      <w:r>
        <w:t xml:space="preserve"> </w:t>
      </w:r>
      <w:r>
        <w:t xml:space="preserve">itself presents unique challenges for defense planning, turning civilian infrastructure into potential assets or vulnerabilities.</w:t>
      </w:r>
    </w:p>
    <w:p>
      <w:pPr>
        <w:pStyle w:val="BodyText"/>
      </w:pPr>
      <w:r>
        <w:t xml:space="preserve">This geographical reality forces the</w:t>
      </w:r>
    </w:p>
    <w:p>
      <w:pPr>
        <w:pStyle w:val="BodyText"/>
      </w:pPr>
      <w:r>
        <w:t xml:space="preserve">Military Officer to engage in constant scenario planning. The text provides detailed examples from recent exercises held near the Gulf of Finland, illustrating how officers trained in</w:t>
      </w:r>
      <w:r>
        <w:t xml:space="preserve"> </w:t>
      </w:r>
      <w:r>
        <w:rPr>
          <w:bCs/>
          <w:b/>
        </w:rPr>
        <w:t xml:space="preserve">Russia Saint Petersburg</w:t>
      </w:r>
      <w:r>
        <w:t xml:space="preserve"> </w:t>
      </w:r>
      <w:r>
        <w:t xml:space="preserve">approach hybrid warfare. Unlike open-field engagements, the conflicts relevant to this region often involve cyber-attacks, information operations, and special forces embedded within dense urban populations. Therefore, the character of the officer is forged in a fire that is as much informational as it is kinetic.</w:t>
      </w:r>
    </w:p>
    <w:bookmarkEnd w:id="22"/>
    <w:bookmarkStart w:id="23" w:name="critique-and-analysis"/>
    <w:p>
      <w:pPr>
        <w:pStyle w:val="Heading2"/>
      </w:pPr>
      <w:r>
        <w:t xml:space="preserve">Critique and Analysis</w:t>
      </w:r>
    </w:p>
    <w:p>
      <w:pPr>
        <w:pStyle w:val="FirstParagraph"/>
      </w:pPr>
      <w:r>
        <w:t xml:space="preserve">While "The Romanov Command" offers a compelling framework for understanding military leadership in</w:t>
      </w:r>
      <w:r>
        <w:t xml:space="preserve"> </w:t>
      </w:r>
      <w:r>
        <w:rPr>
          <w:bCs/>
          <w:b/>
        </w:rPr>
        <w:t xml:space="preserve">Russia Saint Petersburg</w:t>
      </w:r>
      <w:r>
        <w:t xml:space="preserve">, it occasionally suffers from an over-reliance on historical precedent. The author’s tendency to draw direct lines between the Imperial Guard of the 19th century and modern units can sometimes obscure the drastic technological changes that have occurred since then. However, this approach serves a purpose: it reinforces the idea of continuity in Russian military tradition, which is a key psychological tool for morale and identity.</w:t>
      </w:r>
    </w:p>
    <w:p>
      <w:pPr>
        <w:pStyle w:val="BodyText"/>
      </w:pPr>
      <w:r>
        <w:t xml:space="preserve">Furthermore, the text successfully captures the melancholic yet proud spirit of</w:t>
      </w:r>
      <w:r>
        <w:t xml:space="preserve"> </w:t>
      </w:r>
      <w:r>
        <w:rPr>
          <w:bCs/>
          <w:b/>
        </w:rPr>
        <w:t xml:space="preserve">Russia Saint Petersburg</w:t>
      </w:r>
      <w:r>
        <w:t xml:space="preserve">. The description of officers training in blizzards along the Nevsky Prospect or reviewing strategies against the backdrop of Peter and Paul Fortress adds a literary quality to what could have been a dry technical manual. It humanizes the</w:t>
      </w:r>
    </w:p>
    <w:p>
      <w:pPr>
        <w:pStyle w:val="BodyText"/>
      </w:pPr>
      <w:r>
        <w:t xml:space="preserve">Military Officer, showing them not just as instruments of state power, but as individuals navigating complex personal and professional identities within one of the world’s most beautiful yet politically tense cities.</w:t>
      </w:r>
    </w:p>
    <w:bookmarkEnd w:id="23"/>
    <w:bookmarkStart w:id="24" w:name="conclusion"/>
    <w:p>
      <w:pPr>
        <w:pStyle w:val="Heading2"/>
      </w:pPr>
      <w:r>
        <w:t xml:space="preserve">Conclusion</w:t>
      </w:r>
    </w:p>
    <w:p>
      <w:pPr>
        <w:pStyle w:val="FirstParagraph"/>
      </w:pPr>
      <w:r>
        <w:t xml:space="preserve">In conclusion, this book report affirms that "The Romanov Command" is an essential read for anyone seeking to understand the nuances of military leadership in</w:t>
      </w:r>
      <w:r>
        <w:t xml:space="preserve"> </w:t>
      </w:r>
      <w:r>
        <w:rPr>
          <w:bCs/>
          <w:b/>
        </w:rPr>
        <w:t xml:space="preserve">Russia Saint Petersburg</w:t>
      </w:r>
      <w:r>
        <w:t xml:space="preserve">. It successfully integrates the three critical aspects of its premise: the specific professional identity of the</w:t>
      </w:r>
    </w:p>
    <w:p>
      <w:pPr>
        <w:pStyle w:val="BodyText"/>
      </w:pPr>
      <w:r>
        <w:t xml:space="preserve">Military Officer, the historical and cultural weight of</w:t>
      </w:r>
    </w:p>
    <w:p>
      <w:pPr>
        <w:pStyle w:val="BodyText"/>
      </w:pPr>
      <w:r>
        <w:t xml:space="preserve">Russia Saint Petersburg, and practical insights into modern strategic thought.</w:t>
      </w:r>
    </w:p>
    <w:p>
      <w:pPr>
        <w:pStyle w:val="BodyText"/>
      </w:pPr>
      <w:r>
        <w:t xml:space="preserve">The text demonstrates that being a</w:t>
      </w:r>
    </w:p>
    <w:p>
      <w:pPr>
        <w:pStyle w:val="BodyText"/>
      </w:pPr>
      <w:r>
        <w:t xml:space="preserve">Military Officer in this region is not merely a job but a vocation shaped by centuries of imperial history, geographical vulnerability, and intellectual ambition. For scholars, strategists, and military personnel alike, the lessons contained within these pages offer valuable perspective on how geography and tradition continue to shape the future of warfare in</w:t>
      </w:r>
      <w:r>
        <w:t xml:space="preserve"> </w:t>
      </w:r>
      <w:r>
        <w:rPr>
          <w:bCs/>
          <w:b/>
        </w:rPr>
        <w:t xml:space="preserve">Russia Saint Petersburg</w:t>
      </w:r>
      <w:r>
        <w:t xml:space="preserve">. The city remains a fortress of both stone and mind, guarded by officers who embody this unique synthesis of strength and sophistication.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Mind in the Northern Capital</dc:title>
  <dc:creator/>
  <cp:keywords/>
  <dcterms:created xsi:type="dcterms:W3CDTF">2026-07-30T10:10:21Z</dcterms:created>
  <dcterms:modified xsi:type="dcterms:W3CDTF">2026-07-30T10:10:21Z</dcterms:modified>
</cp:coreProperties>
</file>

<file path=docProps/custom.xml><?xml version="1.0" encoding="utf-8"?>
<Properties xmlns="http://schemas.openxmlformats.org/officeDocument/2006/custom-properties" xmlns:vt="http://schemas.openxmlformats.org/officeDocument/2006/docPropsVTypes"/>
</file>