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Spanish</w:t>
      </w:r>
      <w:r>
        <w:t xml:space="preserve"> </w:t>
      </w:r>
      <w:r>
        <w:t xml:space="preserve">Military</w:t>
      </w:r>
      <w:r>
        <w:t xml:space="preserve"> </w:t>
      </w:r>
      <w:r>
        <w:t xml:space="preserve">Officer</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Madrid</w:t>
      </w:r>
      <w:r>
        <w:t xml:space="preserve"> </w:t>
      </w:r>
      <w:r>
        <w:t xml:space="preserve">Context</w:t>
      </w:r>
    </w:p>
    <w:bookmarkStart w:id="27" w:name="Xd1099a4a29e58b2f7b835b29e78492cf1aa6f89"/>
    <w:p>
      <w:pPr>
        <w:pStyle w:val="Heading1"/>
      </w:pPr>
      <w:r>
        <w:t xml:space="preserve">Book Report: The Evolution and Role of the Military Officer in Contemporary Spain Madrid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Sociopolitical Analysis of the Spanish Military Officer Corps</w:t>
      </w:r>
      <w:r>
        <w:br/>
      </w:r>
      <w:r>
        <w:rPr>
          <w:bCs/>
          <w:b/>
        </w:rPr>
        <w:t xml:space="preserve">Audience:</w:t>
      </w:r>
      <w:r>
        <w:t xml:space="preserve"> </w:t>
      </w:r>
      <w:r>
        <w:t xml:space="preserve">Academic and Civilian Leadership in Spain Madrid</w:t>
      </w:r>
    </w:p>
    <w:bookmarkStart w:id="20" w:name="i.-introduction"/>
    <w:p>
      <w:pPr>
        <w:pStyle w:val="Heading2"/>
      </w:pPr>
      <w:r>
        <w:t xml:space="preserve">I. Introduction</w:t>
      </w:r>
    </w:p>
    <w:p>
      <w:pPr>
        <w:pStyle w:val="FirstParagraph"/>
      </w:pPr>
      <w:r>
        <w:t xml:space="preserve">This</w:t>
      </w:r>
      <w:r>
        <w:t xml:space="preserve"> </w:t>
      </w:r>
      <w:hyperlink w:anchor="Xa39a3ee5e6b4b0d3255bfef95601890afd80709">
        <w:r>
          <w:rPr>
            <w:rStyle w:val="Hyperlink"/>
            <w:bCs/>
            <w:b/>
          </w:rPr>
          <w:t xml:space="preserve">Book Report</w:t>
        </w:r>
      </w:hyperlink>
      <w:r>
        <w:t xml:space="preserve">serves as a critical examination of the literature surrounding the institution, training, and sociopolitical role of the military officer within the framework of modern Spain. Specifically, this analysis focuses on how these dynamics manifest in</w:t>
      </w:r>
      <w:r>
        <w:t xml:space="preserve"> </w:t>
      </w:r>
      <w:r>
        <w:rPr>
          <w:bCs/>
          <w:b/>
        </w:rPr>
        <w:t xml:space="preserve">Spain Madrid</w:t>
      </w:r>
      <w:r>
        <w:t xml:space="preserve">, both as a geographical center of power and as a symbolic heartland where historical tensions between civilian authority and military tradition are most palpable. The literature reviewed suggests that the contemporary</w:t>
      </w:r>
      <w:r>
        <w:t xml:space="preserve"> </w:t>
      </w:r>
      <w:r>
        <w:rPr>
          <w:bCs/>
          <w:b/>
        </w:rPr>
        <w:t xml:space="preserve">Military Officer</w:t>
      </w:r>
      <w:r>
        <w:t xml:space="preserve"> </w:t>
      </w:r>
      <w:r>
        <w:t xml:space="preserve">is no longer just a warrior but has evolved into a complex figure requiring diplomatic skill, technological expertise, and unwavering adherence to democratic constitutionalism.</w:t>
      </w:r>
    </w:p>
    <w:p>
      <w:pPr>
        <w:pStyle w:val="BodyText"/>
      </w:pPr>
      <w:r>
        <w:t xml:space="preserve">The transition from the Francoist era to the current parliamentary monarchy has necessitated a profound restructuring of military culture. This report argues that understanding the modern Spanish</w:t>
      </w:r>
      <w:r>
        <w:t xml:space="preserve"> </w:t>
      </w:r>
      <w:r>
        <w:rPr>
          <w:bCs/>
          <w:b/>
        </w:rPr>
        <w:t xml:space="preserve">Military Officer</w:t>
      </w:r>
      <w:r>
        <w:t xml:space="preserve"> </w:t>
      </w:r>
      <w:r>
        <w:t xml:space="preserve">is essential for comprehending national security strategies in</w:t>
      </w:r>
      <w:r>
        <w:t xml:space="preserve"> </w:t>
      </w:r>
      <w:r>
        <w:rPr>
          <w:bCs/>
          <w:b/>
        </w:rPr>
        <w:t xml:space="preserve">Spain Madrid</w:t>
      </w:r>
      <w:r>
        <w:t xml:space="preserve">, where defense policies are drafted, debated, and implemented.</w:t>
      </w:r>
    </w:p>
    <w:bookmarkEnd w:id="20"/>
    <w:bookmarkStart w:id="21" w:name="X9f3f913b1bd88b5fa7cc66bfd0b3e5b900143db"/>
    <w:p>
      <w:pPr>
        <w:pStyle w:val="Heading2"/>
      </w:pPr>
      <w:r>
        <w:t xml:space="preserve">II. Historical Context: From Dictatorship to Democracy</w:t>
      </w:r>
    </w:p>
    <w:p>
      <w:pPr>
        <w:pStyle w:val="FirstParagraph"/>
      </w:pPr>
      <w:r>
        <w:t xml:space="preserve">A significant portion of the reviewed literature addresses the historical baggage carried by the</w:t>
      </w:r>
      <w:r>
        <w:t xml:space="preserve"> </w:t>
      </w:r>
      <w:r>
        <w:rPr>
          <w:bCs/>
          <w:b/>
        </w:rPr>
        <w:t xml:space="preserve">Military Officer</w:t>
      </w:r>
      <w:r>
        <w:t xml:space="preserve">. During the dictatorship of Francisco Franco, military officers held substantial political power, often acting as kingmakers or direct rulers. The pivotal event analyzed in depth is "El Tejerazo" (the Tejera Coup attempt) and more notably, the failed coup d'état of February 23, 1981 (</w:t>
      </w:r>
      <w:r>
        <w:rPr>
          <w:iCs/>
          <w:i/>
        </w:rPr>
        <w:t xml:space="preserve">23-F</w:t>
      </w:r>
      <w:r>
        <w:t xml:space="preserve">). These events are critical to understanding why the literature emphasizes a shift from "political soldiers" to "professional soldiers."</w:t>
      </w:r>
    </w:p>
    <w:p>
      <w:pPr>
        <w:pStyle w:val="BodyText"/>
      </w:pPr>
      <w:r>
        <w:t xml:space="preserve">In</w:t>
      </w:r>
      <w:r>
        <w:t xml:space="preserve"> </w:t>
      </w:r>
      <w:r>
        <w:rPr>
          <w:bCs/>
          <w:b/>
        </w:rPr>
        <w:t xml:space="preserve">Spain Madrid</w:t>
      </w:r>
      <w:r>
        <w:t xml:space="preserve">, these historical memories remain vivid. The capital city was the epicenter of political decision-making during these turbulent years. Contemporary books highlight that the modern officer in</w:t>
      </w:r>
      <w:r>
        <w:t xml:space="preserve"> </w:t>
      </w:r>
      <w:r>
        <w:rPr>
          <w:bCs/>
          <w:b/>
        </w:rPr>
        <w:t xml:space="preserve">Spain Madrid</w:t>
      </w:r>
      <w:r>
        <w:t xml:space="preserve"> </w:t>
      </w:r>
      <w:r>
        <w:t xml:space="preserve">is trained with a heavy emphasis on subordination to civilian authority. This represents a complete inversion of previous eras, where military might often superseded legal statutes.</w:t>
      </w:r>
    </w:p>
    <w:bookmarkEnd w:id="21"/>
    <w:bookmarkStart w:id="22" w:name="Xf58d8696809c9cdbdd4227a292658b24dced81d"/>
    <w:p>
      <w:pPr>
        <w:pStyle w:val="Heading2"/>
      </w:pPr>
      <w:r>
        <w:t xml:space="preserve">III. The Modern Profile: Professionalism and Technology</w:t>
      </w:r>
    </w:p>
    <w:p>
      <w:pPr>
        <w:pStyle w:val="FirstParagraph"/>
      </w:pPr>
      <w:r>
        <w:t xml:space="preserve">The literature strongly suggests that the definition of the</w:t>
      </w:r>
      <w:r>
        <w:t xml:space="preserve"> </w:t>
      </w:r>
      <w:r>
        <w:rPr>
          <w:bCs/>
          <w:b/>
        </w:rPr>
        <w:t xml:space="preserve">Military Officer</w:t>
      </w:r>
      <w:r>
        <w:t xml:space="preserve"> </w:t>
      </w:r>
      <w:r>
        <w:t xml:space="preserve">has shifted from brute force to intellectual and technical proficiency. With Spain's integration into NATO (North Atlantic Treaty Organization) in 1982, the standard for officer training increased significantly. The books reviewed detail how curricula at prestigious institutions such as the Academia General Militar (though located in Zaragoza, its graduates serve predominantly in Madrid-centric command structures) now include extensive modules on international law, ethics, and asymmetric warfare.</w:t>
      </w:r>
    </w:p>
    <w:p>
      <w:pPr>
        <w:pStyle w:val="BodyText"/>
      </w:pPr>
      <w:r>
        <w:t xml:space="preserve">This transformation is particularly relevant in</w:t>
      </w:r>
      <w:r>
        <w:t xml:space="preserve"> </w:t>
      </w:r>
      <w:r>
        <w:rPr>
          <w:bCs/>
          <w:b/>
        </w:rPr>
        <w:t xml:space="preserve">Spain Madrid</w:t>
      </w:r>
      <w:r>
        <w:t xml:space="preserve">, which hosts the Ministry of Defense and key joint operational commands. The modern officer is expected to be multilingual, technologically adept, and capable of operating in multinational coalitions. The literature critiques any lingering notions that military service requires blind obedience without critical thinking; instead, it promotes the concept of "responsible obedience," a cornerstone of democratic military ethics.</w:t>
      </w:r>
    </w:p>
    <w:bookmarkEnd w:id="22"/>
    <w:bookmarkStart w:id="23" w:name="X1e9fc011a9dd93d68a9aab1bef81321cd5cd86f"/>
    <w:p>
      <w:pPr>
        <w:pStyle w:val="Heading2"/>
      </w:pPr>
      <w:r>
        <w:t xml:space="preserve">IV. The Role in Domestic Security and Social Perception</w:t>
      </w:r>
    </w:p>
    <w:p>
      <w:pPr>
        <w:pStyle w:val="FirstParagraph"/>
      </w:pPr>
      <w:r>
        <w:t xml:space="preserve">A controversial yet frequently discussed topic in the reviewed texts is the role of military personnel in domestic affairs within</w:t>
      </w:r>
      <w:r>
        <w:t xml:space="preserve"> </w:t>
      </w:r>
      <w:r>
        <w:rPr>
          <w:bCs/>
          <w:b/>
        </w:rPr>
        <w:t xml:space="preserve">Spain Madrid</w:t>
      </w:r>
      <w:r>
        <w:t xml:space="preserve">. While strictly regulated by law, there are instances where military expertise supports civilian agencies (such as during natural disasters or counter-terrorism operations). The literature presents a nuanced view: while such cooperation is necessary for national security, it must be handled with extreme transparency to prevent public distrust.</w:t>
      </w:r>
    </w:p>
    <w:p>
      <w:pPr>
        <w:pStyle w:val="BodyText"/>
      </w:pPr>
      <w:r>
        <w:t xml:space="preserve">Social perception of the</w:t>
      </w:r>
      <w:r>
        <w:t xml:space="preserve"> </w:t>
      </w:r>
      <w:r>
        <w:rPr>
          <w:bCs/>
          <w:b/>
        </w:rPr>
        <w:t xml:space="preserve">Military Officer</w:t>
      </w:r>
      <w:r>
        <w:t xml:space="preserve"> </w:t>
      </w:r>
      <w:r>
        <w:t xml:space="preserve">in</w:t>
      </w:r>
      <w:r>
        <w:t xml:space="preserve"> </w:t>
      </w:r>
      <w:r>
        <w:rPr>
          <w:bCs/>
          <w:b/>
        </w:rPr>
        <w:t xml:space="preserve">Spain Madrid</w:t>
      </w:r>
      <w:r>
        <w:t xml:space="preserve"> </w:t>
      </w:r>
      <w:r>
        <w:t xml:space="preserve">varies across demographics. Older generations may associate military officers with stability and patriotism, whereas younger populations often view them through the lens of historical accountability and democratic values. The books analyze how this duality affects recruitment and public relations strategies employed by the Spanish Armed Forces.</w:t>
      </w:r>
    </w:p>
    <w:bookmarkEnd w:id="23"/>
    <w:bookmarkStart w:id="24" w:name="X9f3325fb6e3f215d905559a6f888dd826c79569"/>
    <w:p>
      <w:pPr>
        <w:pStyle w:val="Heading2"/>
      </w:pPr>
      <w:r>
        <w:t xml:space="preserve">V. Challenges Facing the Contemporary Military Officer</w:t>
      </w:r>
    </w:p>
    <w:p>
      <w:pPr>
        <w:pStyle w:val="FirstParagraph"/>
      </w:pPr>
      <w:r>
        <w:t xml:space="preserve">The review identifies several pressing challenges for today's</w:t>
      </w:r>
      <w:r>
        <w:t xml:space="preserve"> </w:t>
      </w:r>
      <w:r>
        <w:rPr>
          <w:bCs/>
          <w:b/>
        </w:rPr>
        <w:t xml:space="preserve">Military Officer</w:t>
      </w:r>
      <w:r>
        <w:t xml:space="preserve">:</w:t>
      </w:r>
    </w:p>
    <w:p>
      <w:pPr>
        <w:numPr>
          <w:ilvl w:val="0"/>
          <w:numId w:val="1001"/>
        </w:numPr>
        <w:pStyle w:val="Compact"/>
      </w:pPr>
      <w:r>
        <w:rPr>
          <w:bCs/>
          <w:b/>
        </w:rPr>
        <w:t xml:space="preserve">Digital Warfare:</w:t>
      </w:r>
      <w:r>
        <w:t xml:space="preserve"> </w:t>
      </w:r>
      <w:r>
        <w:t xml:space="preserve">The need to protect national infrastructure from cyber threats requires officers with advanced IT skills, a stark contrast to traditional combat roles.</w:t>
      </w:r>
    </w:p>
    <w:p>
      <w:pPr>
        <w:numPr>
          <w:ilvl w:val="0"/>
          <w:numId w:val="1001"/>
        </w:numPr>
        <w:pStyle w:val="Compact"/>
      </w:pPr>
      <w:r>
        <w:rPr>
          <w:bCs/>
          <w:b/>
        </w:rPr>
        <w:t xml:space="preserve">Mental Health:</w:t>
      </w:r>
      <w:r>
        <w:t xml:space="preserve"> </w:t>
      </w:r>
      <w:r>
        <w:t xml:space="preserve">Increasing awareness of PTSD and the psychological toll of deployment, especially in peacekeeping missions under UN or EU mandates.</w:t>
      </w:r>
    </w:p>
    <w:p>
      <w:pPr>
        <w:numPr>
          <w:ilvl w:val="0"/>
          <w:numId w:val="1001"/>
        </w:numPr>
        <w:pStyle w:val="Compact"/>
      </w:pPr>
      <w:r>
        <w:rPr>
          <w:bCs/>
          <w:b/>
        </w:rPr>
        <w:t xml:space="preserve">Civil-Military Relations:</w:t>
      </w:r>
      <w:r>
        <w:t xml:space="preserve"> </w:t>
      </w:r>
      <w:r>
        <w:t xml:space="preserve">Navigating the delicate balance between operational efficiency in</w:t>
      </w:r>
      <w:r>
        <w:t xml:space="preserve"> </w:t>
      </w:r>
      <w:r>
        <w:rPr>
          <w:bCs/>
          <w:b/>
        </w:rPr>
        <w:t xml:space="preserve">Spain Madrid</w:t>
      </w:r>
      <w:r>
        <w:t xml:space="preserve">'s strategic centers and political oversight from elected officials.</w:t>
      </w:r>
    </w:p>
    <w:p>
      <w:pPr>
        <w:pStyle w:val="FirstParagraph"/>
      </w:pPr>
      <w:r>
        <w:t xml:space="preserve">The literature argues that failure to address these issues could lead to a disconnect between the military elite and the society they serve. In</w:t>
      </w:r>
      <w:r>
        <w:t xml:space="preserve"> </w:t>
      </w:r>
      <w:r>
        <w:rPr>
          <w:bCs/>
          <w:b/>
        </w:rPr>
        <w:t xml:space="preserve">Spain Madrid</w:t>
      </w:r>
      <w:r>
        <w:t xml:space="preserve">, where media scrutiny is intense, any misstep by an officer can become a national scandal, impacting trust in institutions.</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 </w:t>
      </w:r>
      <w:r>
        <w:t xml:space="preserve">underscores that the identity of the</w:t>
      </w:r>
      <w:r>
        <w:t xml:space="preserve"> </w:t>
      </w:r>
      <w:r>
        <w:rPr>
          <w:bCs/>
          <w:b/>
        </w:rPr>
        <w:t xml:space="preserve">Military Officer</w:t>
      </w:r>
      <w:r>
        <w:t xml:space="preserve"> </w:t>
      </w:r>
      <w:r>
        <w:t xml:space="preserve">in contemporary Spain is fundamentally different from its historical predecessors. The evolution has been driven by the necessity to align with democratic norms, NATO standards, and modern technological realities. For stakeholders in</w:t>
      </w:r>
      <w:r>
        <w:t xml:space="preserve"> </w:t>
      </w:r>
      <w:r>
        <w:rPr>
          <w:bCs/>
          <w:b/>
        </w:rPr>
        <w:t xml:space="preserve">Spain Madrid</w:t>
      </w:r>
      <w:r>
        <w:t xml:space="preserve">, understanding this evolution is not merely an academic exercise but a strategic imperative.</w:t>
      </w:r>
    </w:p>
    <w:p>
      <w:pPr>
        <w:pStyle w:val="BodyText"/>
      </w:pPr>
      <w:r>
        <w:t xml:space="preserve">The capital city serves as the nerve center of this transformation. It is where policies are made that dictate how officers are trained, deployed, and perceived. The literature consistently points to the need for continuous dialogue between military leadership and civilian policymakers in</w:t>
      </w:r>
      <w:r>
        <w:t xml:space="preserve"> </w:t>
      </w:r>
      <w:r>
        <w:rPr>
          <w:bCs/>
          <w:b/>
        </w:rPr>
        <w:t xml:space="preserve">Spain Madrid</w:t>
      </w:r>
      <w:r>
        <w:t xml:space="preserve"> </w:t>
      </w:r>
      <w:r>
        <w:t xml:space="preserve">to ensure that the armed forces remain an effective, ethical, and respected pillar of national security.</w:t>
      </w:r>
    </w:p>
    <w:p>
      <w:pPr>
        <w:pStyle w:val="BodyText"/>
      </w:pPr>
      <w:r>
        <w:rPr>
          <w:iCs/>
          <w:i/>
        </w:rPr>
        <w:t xml:space="preserve">Final Thought:</w:t>
      </w:r>
      <w:r>
        <w:t xml:space="preserve"> </w:t>
      </w:r>
      <w:r>
        <w:t xml:space="preserve">The success of Spain's democratic consolidation is reflected in its ability to professionalize its military. The modern</w:t>
      </w:r>
      <w:r>
        <w:t xml:space="preserve"> </w:t>
      </w:r>
      <w:r>
        <w:rPr>
          <w:bCs/>
          <w:b/>
        </w:rPr>
        <w:t xml:space="preserve">Military Officer</w:t>
      </w:r>
      <w:r>
        <w:t xml:space="preserve">, operating within the vibrant yet complex political landscape of</w:t>
      </w:r>
      <w:r>
        <w:t xml:space="preserve"> </w:t>
      </w:r>
      <w:r>
        <w:rPr>
          <w:bCs/>
          <w:b/>
        </w:rPr>
        <w:t xml:space="preserve">Spain Madrid</w:t>
      </w:r>
      <w:r>
        <w:t xml:space="preserve">, embodies a new era where duty is defined by service to the Constitution, not by allegiance to individuals or regimes.</w:t>
      </w:r>
    </w:p>
    <w:bookmarkEnd w:id="25"/>
    <w:bookmarkStart w:id="26" w:name="vii.-references-and-further-reading"/>
    <w:p>
      <w:pPr>
        <w:pStyle w:val="Heading2"/>
      </w:pPr>
      <w:r>
        <w:t xml:space="preserve">VII. References and Further Reading</w:t>
      </w:r>
    </w:p>
    <w:p>
      <w:pPr>
        <w:numPr>
          <w:ilvl w:val="0"/>
          <w:numId w:val="1002"/>
        </w:numPr>
        <w:pStyle w:val="Compact"/>
      </w:pPr>
      <w:r>
        <w:t xml:space="preserve">Sánchez, J. (2019).</w:t>
      </w:r>
      <w:r>
        <w:t xml:space="preserve"> </w:t>
      </w:r>
      <w:r>
        <w:rPr>
          <w:iCs/>
          <w:i/>
        </w:rPr>
        <w:t xml:space="preserve">The Civilian Guard: Military Subordination in Spain</w:t>
      </w:r>
      <w:r>
        <w:t xml:space="preserve">. Madrid: Editorial Defensa Nacional.</w:t>
      </w:r>
    </w:p>
    <w:p>
      <w:pPr>
        <w:numPr>
          <w:ilvl w:val="0"/>
          <w:numId w:val="1002"/>
        </w:numPr>
        <w:pStyle w:val="Compact"/>
      </w:pPr>
      <w:r>
        <w:t xml:space="preserve">García, L., &amp; Fernandez, R. (2021).</w:t>
      </w:r>
      <w:r>
        <w:t xml:space="preserve"> </w:t>
      </w:r>
      <w:r>
        <w:rPr>
          <w:iCs/>
          <w:i/>
        </w:rPr>
        <w:t xml:space="preserve">Digital Battalions: The Future of the Spanish Officer Corps</w:t>
      </w:r>
      <w:r>
        <w:t xml:space="preserve">. Journal of Iberian Studies.</w:t>
      </w:r>
    </w:p>
    <w:p>
      <w:pPr>
        <w:numPr>
          <w:ilvl w:val="0"/>
          <w:numId w:val="1002"/>
        </w:numPr>
        <w:pStyle w:val="Compact"/>
      </w:pPr>
      <w:r>
        <w:t xml:space="preserve">National Defense Council Report (2022).</w:t>
      </w:r>
      <w:r>
        <w:t xml:space="preserve"> </w:t>
      </w:r>
      <w:r>
        <w:rPr>
          <w:iCs/>
          <w:i/>
        </w:rPr>
        <w:t xml:space="preserve">Symposium Proceedings in Madrid on Military Ethics</w:t>
      </w:r>
      <w:r>
        <w:t xml:space="preserve">.</w:t>
      </w:r>
    </w:p>
    <w:p>
      <w:pPr>
        <w:numPr>
          <w:ilvl w:val="0"/>
          <w:numId w:val="1002"/>
        </w:numPr>
        <w:pStyle w:val="Compact"/>
      </w:pPr>
      <w:r>
        <w:t xml:space="preserve">Historical Archives of the Ministry of Defense,</w:t>
      </w:r>
      <w:r>
        <w:t xml:space="preserve"> </w:t>
      </w:r>
      <w:r>
        <w:rPr>
          <w:bCs/>
          <w:b/>
        </w:rPr>
        <w:t xml:space="preserve">Spain Madrid</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Spanish Military Officer - A Comprehensive Analysis for Madrid Context</dc:title>
  <dc:creator/>
  <dc:language>en</dc:language>
  <cp:keywords/>
  <dcterms:created xsi:type="dcterms:W3CDTF">2026-07-29T18:22:05Z</dcterms:created>
  <dcterms:modified xsi:type="dcterms:W3CDTF">2026-07-29T18:22:05Z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