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Valencia</w:t>
      </w:r>
    </w:p>
    <w:bookmarkStart w:id="27" w:name="X33f225172161ecf6734bd3623eb8d1e530b23d7"/>
    <w:p>
      <w:pPr>
        <w:pStyle w:val="Heading1"/>
      </w:pPr>
      <w:r>
        <w:t xml:space="preserve">Sociological and Historical Analysis of the Military Officer Persona within Spain and Valencia</w:t>
      </w:r>
    </w:p>
    <w:p>
      <w:pPr>
        <w:pStyle w:val="FirstParagraph"/>
      </w:pPr>
      <w:r>
        <w:rPr>
          <w:bCs/>
          <w:b/>
        </w:rPr>
        <w:t xml:space="preserve">Date:</w:t>
      </w:r>
      <w:r>
        <w:t xml:space="preserve"> </w:t>
      </w:r>
      <w:r>
        <w:t xml:space="preserve">October 20, 2023</w:t>
      </w:r>
      <w:r>
        <w:br/>
      </w:r>
      <w:r>
        <w:rPr>
          <w:bCs/>
          <w:b/>
        </w:rPr>
        <w:t xml:space="preserve">Subject:</w:t>
      </w:r>
      <w:r>
        <w:t xml:space="preserve">Civil-Military Relations and Professional Identity</w:t>
      </w:r>
      <w:r>
        <w:br/>
      </w:r>
      <w:r>
        <w:rPr>
          <w:bCs/>
          <w:b/>
        </w:rPr>
        <w:t xml:space="preserve">Focusing Area:</w:t>
      </w:r>
      <w:r>
        <w:t xml:space="preserve">The Modern</w:t>
      </w:r>
      <w:r>
        <w:t xml:space="preserve"> </w:t>
      </w:r>
      <w:r>
        <w:rPr>
          <w:iCs/>
          <w:i/>
        </w:rPr>
        <w:t xml:space="preserve">Military Officer</w:t>
      </w:r>
      <w:r>
        <w:t xml:space="preserve">, Historical Context of</w:t>
      </w:r>
      <w:r>
        <w:t xml:space="preserve"> </w:t>
      </w:r>
      <w:r>
        <w:rPr>
          <w:iCs/>
          <w:i/>
        </w:rPr>
        <w:t xml:space="preserve">Spain Valencia</w:t>
      </w:r>
    </w:p>
    <w:bookmarkStart w:id="20" w:name="X653a713df6644504a43dea1b6c1d0dc0c343575"/>
    <w:p>
      <w:pPr>
        <w:pStyle w:val="Heading2"/>
      </w:pPr>
      <w:r>
        <w:t xml:space="preserve">I. Introduction to the Military Officer Archetype in Spain</w:t>
      </w:r>
    </w:p>
    <w:p>
      <w:pPr>
        <w:pStyle w:val="FirstParagraph"/>
      </w:pPr>
      <w:r>
        <w:t xml:space="preserve">The role of the military officer has undergone a profound transformation over the last half-century, particularly within the democratic framework established by Spain after the transition to democracy in 1975. This report analyzes the evolution, responsibilities, and societal perception of the</w:t>
      </w:r>
      <w:r>
        <w:t xml:space="preserve"> </w:t>
      </w:r>
      <w:r>
        <w:rPr>
          <w:bCs/>
          <w:b/>
        </w:rPr>
        <w:t xml:space="preserve">Military Officer</w:t>
      </w:r>
      <w:r>
        <w:t xml:space="preserve">, with specific attention paid to regional nuances found in</w:t>
      </w:r>
      <w:r>
        <w:t xml:space="preserve"> </w:t>
      </w:r>
      <w:r>
        <w:rPr>
          <w:iCs/>
          <w:i/>
        </w:rPr>
        <w:t xml:space="preserve">Spain Valencia</w:t>
      </w:r>
      <w:r>
        <w:t xml:space="preserve">. While military structures are national institutions characterized by strict hierarchy and uniformity across all autonomous communities, the local cultural fabric of regions such as Valencia adds a distinct layer to how military service is perceived and integrated into civilian life. The officer is not merely a soldier but a leader, diplomat, and humanitarian agent whose duties extend far beyond combat operations.</w:t>
      </w:r>
    </w:p>
    <w:bookmarkEnd w:id="20"/>
    <w:bookmarkStart w:id="21" w:name="Xbaffb41527666194d3c3e0f8b04fd5f155c8600"/>
    <w:p>
      <w:pPr>
        <w:pStyle w:val="Heading2"/>
      </w:pPr>
      <w:r>
        <w:t xml:space="preserve">II. Historical Context: From Francoism to Modern Democracy</w:t>
      </w:r>
    </w:p>
    <w:p>
      <w:pPr>
        <w:pStyle w:val="FirstParagraph"/>
      </w:pPr>
      <w:r>
        <w:t xml:space="preserve">To understand the contemporary</w:t>
      </w:r>
      <w:r>
        <w:t xml:space="preserve"> </w:t>
      </w:r>
      <w:r>
        <w:rPr>
          <w:bCs/>
          <w:b/>
        </w:rPr>
        <w:t xml:space="preserve">Military Officer</w:t>
      </w:r>
      <w:r>
        <w:t xml:space="preserve">, one must first acknowledge the historical weight carried by military institutions in</w:t>
      </w:r>
      <w:r>
        <w:t xml:space="preserve"> </w:t>
      </w:r>
      <w:r>
        <w:rPr>
          <w:iCs/>
          <w:i/>
        </w:rPr>
        <w:t xml:space="preserve">Spain Valencia</w:t>
      </w:r>
      <w:r>
        <w:t xml:space="preserve">. During the Francoist regime, the military was deeply intertwined with political power, and officers often held significant administrative and political influence. However, following Spain's transition to democracy, a rigorous process of depoliticization occurred. The Constitution of 1978 firmly placed the armed forces under civilian control, redefining the officer’s role from that of a political arbiter to a servant of the state and its constitutional values.</w:t>
      </w:r>
      <w:r>
        <w:t xml:space="preserve"> </w:t>
      </w:r>
      <w:r>
        <w:t xml:space="preserve">In</w:t>
      </w:r>
      <w:r>
        <w:t xml:space="preserve"> </w:t>
      </w:r>
      <w:r>
        <w:rPr>
          <w:iCs/>
          <w:i/>
        </w:rPr>
        <w:t xml:space="preserve">Spain Valencia</w:t>
      </w:r>
      <w:r>
        <w:t xml:space="preserve">, this transition was particularly notable given the region’s strong civic institutions and distinct cultural identity. The historical presence of military garrisons in cities like Valencia city, Alicante, and Cartagena (though geographically Murcia, it influences Valencian coastal defense) meant that the local population had daily interactions with the military. Post-1978 reforms ensured that these interactions were based on professional respect rather than political coercion. Today, the</w:t>
      </w:r>
      <w:r>
        <w:t xml:space="preserve"> </w:t>
      </w:r>
      <w:r>
        <w:rPr>
          <w:bCs/>
          <w:b/>
        </w:rPr>
        <w:t xml:space="preserve">Military Officer</w:t>
      </w:r>
      <w:r>
        <w:t xml:space="preserve"> </w:t>
      </w:r>
      <w:r>
        <w:t xml:space="preserve">is viewed primarily through a lens of professional competence and democratic loyalty, shedding previous historical stigmas associated with authoritarianism.</w:t>
      </w:r>
    </w:p>
    <w:bookmarkEnd w:id="21"/>
    <w:bookmarkStart w:id="22" w:name="X89b11af0b506ea111dac7e75da0ea4ed4400e58"/>
    <w:p>
      <w:pPr>
        <w:pStyle w:val="Heading2"/>
      </w:pPr>
      <w:r>
        <w:t xml:space="preserve">III. The Role of the Modern Military Officer</w:t>
      </w:r>
    </w:p>
    <w:p>
      <w:pPr>
        <w:pStyle w:val="FirstParagraph"/>
      </w:pPr>
      <w:r>
        <w:t xml:space="preserve">The modern</w:t>
      </w:r>
      <w:r>
        <w:t xml:space="preserve"> </w:t>
      </w:r>
      <w:r>
        <w:rPr>
          <w:bCs/>
          <w:b/>
        </w:rPr>
        <w:t xml:space="preserve">Military Officer</w:t>
      </w:r>
      <w:r>
        <w:t xml:space="preserve"> </w:t>
      </w:r>
      <w:r>
        <w:t xml:space="preserve">serves as the backbone of operational effectiveness within the Spanish Armed Forces. Their responsibilities encompass a wide array of duties:</w:t>
      </w:r>
      <w:r>
        <w:t xml:space="preserve"> </w:t>
      </w:r>
      <w:r>
        <w:t xml:space="preserve">1.</w:t>
      </w:r>
      <w:r>
        <w:rPr>
          <w:bCs/>
          <w:b/>
        </w:rPr>
        <w:t xml:space="preserve">Tactical Leadership:</w:t>
      </w:r>
      <w:r>
        <w:t xml:space="preserve"> </w:t>
      </w:r>
      <w:r>
        <w:t xml:space="preserve">Officers are trained to command troops in high-stress environments, requiring exceptional decision-making skills and ethical integrity.</w:t>
      </w:r>
      <w:r>
        <w:t xml:space="preserve"> </w:t>
      </w:r>
      <w:r>
        <w:t xml:space="preserve">2.</w:t>
      </w:r>
      <w:r>
        <w:rPr>
          <w:bCs/>
          <w:b/>
        </w:rPr>
        <w:t xml:space="preserve">Diplomacy and International Cooperation:</w:t>
      </w:r>
      <w:r>
        <w:t xml:space="preserve"> </w:t>
      </w:r>
      <w:r>
        <w:t xml:space="preserve">A significant portion of an officer’s career involves deployment on international missions under the auspices of NATO, the United Nations, or the European Union.</w:t>
      </w:r>
      <w:r>
        <w:t xml:space="preserve"> </w:t>
      </w:r>
      <w:r>
        <w:t xml:space="preserve">3.</w:t>
      </w:r>
      <w:r>
        <w:rPr>
          <w:bCs/>
          <w:b/>
        </w:rPr>
        <w:t xml:space="preserve">Civil Defense Support:</w:t>
      </w:r>
      <w:r>
        <w:t xml:space="preserve"> </w:t>
      </w:r>
      <w:r>
        <w:t xml:space="preserve">Within</w:t>
      </w:r>
      <w:r>
        <w:t xml:space="preserve"> </w:t>
      </w:r>
      <w:r>
        <w:rPr>
          <w:iCs/>
          <w:i/>
        </w:rPr>
        <w:t xml:space="preserve">Spain Valencia</w:t>
      </w:r>
      <w:r>
        <w:t xml:space="preserve">, officers frequently collaborate with regional authorities during natural disasters, such as floods (e.g., the DANA events), forest fires, and health emergencies. This civil-military cooperation is crucial for public safety and demonstrates the officer’s role as a protector of citizens rather than just a combatant.</w:t>
      </w:r>
      <w:r>
        <w:t xml:space="preserve"> </w:t>
      </w:r>
      <w:r>
        <w:t xml:space="preserve">This shift reflects a broader European trend where military personnel are increasingly expected to act as crisis managers and humanitarian responders, reinforcing social cohesion during times of national stress.</w:t>
      </w:r>
    </w:p>
    <w:bookmarkEnd w:id="22"/>
    <w:bookmarkStart w:id="23" w:name="X0b3e7f406cfcf52b797443cb12670655c6886e2"/>
    <w:p>
      <w:pPr>
        <w:pStyle w:val="Heading2"/>
      </w:pPr>
      <w:r>
        <w:t xml:space="preserve">IV. The Valencian Context: Cultural Integration and Regional Identity</w:t>
      </w:r>
    </w:p>
    <w:p>
      <w:pPr>
        <w:pStyle w:val="FirstParagraph"/>
      </w:pPr>
      <w:r>
        <w:t xml:space="preserve">While the military chain of command is centralized in Madrid, the local implementation in</w:t>
      </w:r>
      <w:r>
        <w:t xml:space="preserve"> </w:t>
      </w:r>
      <w:r>
        <w:rPr>
          <w:iCs/>
          <w:i/>
        </w:rPr>
        <w:t xml:space="preserve">Spain Valencia</w:t>
      </w:r>
      <w:r>
        <w:t xml:space="preserve"> </w:t>
      </w:r>
      <w:r>
        <w:t xml:space="preserve">presents unique characteristics. Valencia is a region with a proud cultural heritage, strong language preservation movements (Valencian/Catalan), and a vibrant civic society. The integration of the</w:t>
      </w:r>
      <w:r>
        <w:t xml:space="preserve"> </w:t>
      </w:r>
      <w:r>
        <w:rPr>
          <w:bCs/>
          <w:b/>
        </w:rPr>
        <w:t xml:space="preserve">Military Officer</w:t>
      </w:r>
      <w:r>
        <w:t xml:space="preserve"> </w:t>
      </w:r>
      <w:r>
        <w:t xml:space="preserve">into this fabric requires sensitivity to local traditions and languages.</w:t>
      </w:r>
      <w:r>
        <w:t xml:space="preserve"> </w:t>
      </w:r>
      <w:r>
        <w:t xml:space="preserve">Many military installations in the Valencian Community serve as community hubs. For instance, open days at bases allow residents to engage with officers, demystifying military life and fostering mutual trust. Furthermore, bilingual communication is often encouraged or required in official communications within these regions to respect linguistic rights. This cultural adaptation ensures that the presence of military officers is not viewed as an imposition from a distant capital but as a localized service commitment.</w:t>
      </w:r>
      <w:r>
        <w:t xml:space="preserve"> </w:t>
      </w:r>
      <w:r>
        <w:t xml:space="preserve">Moreover, veteran affairs in</w:t>
      </w:r>
      <w:r>
        <w:t xml:space="preserve"> </w:t>
      </w:r>
      <w:r>
        <w:rPr>
          <w:iCs/>
          <w:i/>
        </w:rPr>
        <w:t xml:space="preserve">Spain Valencia</w:t>
      </w:r>
      <w:r>
        <w:t xml:space="preserve"> </w:t>
      </w:r>
      <w:r>
        <w:t xml:space="preserve">are managed with attention to regional social services, ensuring that retired officers can transition smoothly into civilian life while maintaining ties to their local communities. The strong sense of *barri* (neighborhood) culture in Valencian cities often facilitates this reintegration, as veterans remain active participants in local civic events and charitable initiatives.</w:t>
      </w:r>
    </w:p>
    <w:bookmarkEnd w:id="23"/>
    <w:bookmarkStart w:id="24" w:name="Xf096790545d20605219fa7aca684c90ecb60577"/>
    <w:p>
      <w:pPr>
        <w:pStyle w:val="Heading2"/>
      </w:pPr>
      <w:r>
        <w:t xml:space="preserve">IV. Educational Pathways and Professional Standards</w:t>
      </w:r>
    </w:p>
    <w:p>
      <w:pPr>
        <w:pStyle w:val="FirstParagraph"/>
      </w:pPr>
      <w:r>
        <w:t xml:space="preserve">Becoming a</w:t>
      </w:r>
      <w:r>
        <w:t xml:space="preserve"> </w:t>
      </w:r>
      <w:r>
        <w:rPr>
          <w:bCs/>
          <w:b/>
        </w:rPr>
        <w:t xml:space="preserve">Military Officer</w:t>
      </w:r>
      <w:r>
        <w:t xml:space="preserve"> </w:t>
      </w:r>
      <w:r>
        <w:t xml:space="preserve">in Spain involves rigorous academic and physical training at institutions such as the General Military Academy in Zaragoza or the Naval Academy in Marín. These academies emphasize leadership, ethics, and strategic thinking alongside military tactics. Graduates undergo continuous professional development throughout their careers, reflecting the high standards expected of today’s armed forces.</w:t>
      </w:r>
      <w:r>
        <w:t xml:space="preserve"> </w:t>
      </w:r>
      <w:r>
        <w:t xml:space="preserve">In</w:t>
      </w:r>
      <w:r>
        <w:t xml:space="preserve"> </w:t>
      </w:r>
      <w:r>
        <w:rPr>
          <w:iCs/>
          <w:i/>
        </w:rPr>
        <w:t xml:space="preserve">Spain Valencia</w:t>
      </w:r>
      <w:r>
        <w:t xml:space="preserve">, there is growing interest among youth from local universities in pursuing military careers, particularly in specialized fields such as cyber defense, logistics management during crises, and international relations. This trend indicates a positive shift in perception among younger generations who see the officer role as compatible with modern educational values and professional aspirations.</w:t>
      </w:r>
    </w:p>
    <w:bookmarkEnd w:id="24"/>
    <w:bookmarkStart w:id="25" w:name="X3fa31f247da1a8a0bf6ae2512f88f6cc981b579"/>
    <w:p>
      <w:pPr>
        <w:pStyle w:val="Heading2"/>
      </w:pPr>
      <w:r>
        <w:t xml:space="preserve">V. Challenges Facing the Military Officer Today</w:t>
      </w:r>
    </w:p>
    <w:p>
      <w:pPr>
        <w:pStyle w:val="FirstParagraph"/>
      </w:pPr>
      <w:r>
        <w:t xml:space="preserve">Despite progress, challenges remain for the</w:t>
      </w:r>
      <w:r>
        <w:t xml:space="preserve"> </w:t>
      </w:r>
      <w:r>
        <w:rPr>
          <w:bCs/>
          <w:b/>
        </w:rPr>
        <w:t xml:space="preserve">Military Officer</w:t>
      </w:r>
      <w:r>
        <w:t xml:space="preserve">. Issues such as gender equality, work-life balance due to frequent deployments, and mental health support are critical areas of focus. The Spanish Ministry of Defense has implemented several initiatives to address these concerns, including increased female participation in combat roles and enhanced psychological support systems.</w:t>
      </w:r>
      <w:r>
        <w:t xml:space="preserve"> </w:t>
      </w:r>
      <w:r>
        <w:t xml:space="preserve">In</w:t>
      </w:r>
      <w:r>
        <w:t xml:space="preserve"> </w:t>
      </w:r>
      <w:r>
        <w:rPr>
          <w:iCs/>
          <w:i/>
        </w:rPr>
        <w:t xml:space="preserve">Spain Valencia</w:t>
      </w:r>
      <w:r>
        <w:t xml:space="preserve">, regional governments actively collaborate with the central defense ministry to ensure that families of military personnel receive adequate social support, recognizing the unique stresses placed on households due to mobility and deployment cycles. This collaborative approach strengthens the bond between the military institution and Valencian society.</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Military Officer</w:t>
      </w:r>
      <w:r>
        <w:t xml:space="preserve"> </w:t>
      </w:r>
      <w:r>
        <w:t xml:space="preserve">in contemporary Spain is one of complex responsibility, requiring a balance of martial discipline, democratic values, and humanitarian compassion. Within the specific context of</w:t>
      </w:r>
      <w:r>
        <w:t xml:space="preserve"> </w:t>
      </w:r>
      <w:r>
        <w:rPr>
          <w:iCs/>
          <w:i/>
        </w:rPr>
        <w:t xml:space="preserve">Spain Valencia</w:t>
      </w:r>
      <w:r>
        <w:t xml:space="preserve">, this role is further enriched by regional cultural dynamics that emphasize community engagement and linguistic respect. As Spain continues to navigate global uncertainties, the military officer remains a vital pillar of national security and international peacekeeping efforts. Understanding their evolution from historical political actors to modern democratic servants provides valuable insight into the broader trajectory of Spanish society and its commitment to constitutional stability.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Spain and Valencia</dc:title>
  <dc:creator/>
  <dc:language>en</dc:language>
  <cp:keywords/>
  <dcterms:created xsi:type="dcterms:W3CDTF">2026-07-29T21:50:59Z</dcterms:created>
  <dcterms:modified xsi:type="dcterms:W3CDTF">2026-07-29T21:50:59Z</dcterms:modified>
</cp:coreProperties>
</file>

<file path=docProps/custom.xml><?xml version="1.0" encoding="utf-8"?>
<Properties xmlns="http://schemas.openxmlformats.org/officeDocument/2006/custom-properties" xmlns:vt="http://schemas.openxmlformats.org/officeDocument/2006/docPropsVTypes"/>
</file>