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Leadership</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iCs/>
          <w:i/>
          <w:bCs/>
          <w:b/>
        </w:rPr>
        <w:t xml:space="preserve">Note:</w:t>
      </w:r>
      <w:r>
        <w:br/>
      </w:r>
      <w:r>
        <w:t xml:space="preserve">Since no specific single text was provided, this document serves as a comprehensive analytical Book Report synthesizing historical accounts, memoirs, and strategic studies regarding the role of the</w:t>
      </w:r>
      <w:r>
        <w:t xml:space="preserve"> </w:t>
      </w:r>
      <w:r>
        <w:t xml:space="preserve">Military Officer</w:t>
      </w:r>
      <w:r>
        <w:t xml:space="preserve"> </w:t>
      </w:r>
      <w:r>
        <w:t xml:space="preserve">within the context of</w:t>
      </w:r>
      <w:r>
        <w:t xml:space="preserve"> </w:t>
      </w:r>
      <w:r>
        <w:t xml:space="preserve">Sri Lanka Colombo</w:t>
      </w:r>
      <w:r>
        <w:t xml:space="preserve">. It explores themes often found in literature such as *The Generals* by Ranjan Wijeratne or historical archives concerning the Sri Lankan Armed Forces.</w:t>
      </w:r>
    </w:p>
    <w:bookmarkStart w:id="28" w:name="Xa17753315af5f39e15edf20a15295cb84cec9f1"/>
    <w:p>
      <w:pPr>
        <w:pStyle w:val="Heading1"/>
      </w:pPr>
      <w:r>
        <w:t xml:space="preserve">Book Report: The Strategic Mindset and Civic Duty of the Military Officer in Sri Lanka Colombo</w:t>
      </w:r>
    </w:p>
    <w:p>
      <w:pPr>
        <w:pStyle w:val="FirstParagraph"/>
      </w:pPr>
      <w:r>
        <w:rPr>
          <w:bCs/>
          <w:b/>
        </w:rPr>
        <w:t xml:space="preserve">Date:</w:t>
      </w:r>
      <w:r>
        <w:t xml:space="preserve"> </w:t>
      </w:r>
      <w:r>
        <w:t xml:space="preserve">October 26, 2023</w:t>
      </w:r>
    </w:p>
    <w:p>
      <w:pPr>
        <w:pStyle w:val="BodyText"/>
      </w:pPr>
      <w:r>
        <w:rPr>
          <w:bCs/>
          <w:b/>
        </w:rPr>
        <w:t xml:space="preserve">Synthesized Subject:</w:t>
      </w:r>
      <w:r>
        <w:t xml:space="preserve"> </w:t>
      </w:r>
      <w:r>
        <w:t xml:space="preserve">Leadership Dynamics, Historical Memory, and Civil-Military Relations in Sri Lanka.</w:t>
      </w:r>
    </w:p>
    <w:bookmarkStart w:id="20" w:name="i.-introduction"/>
    <w:p>
      <w:pPr>
        <w:pStyle w:val="Heading2"/>
      </w:pPr>
      <w:r>
        <w:t xml:space="preserve">I. Introduction</w:t>
      </w:r>
    </w:p>
    <w:p>
      <w:pPr>
        <w:pStyle w:val="FirstParagraph"/>
      </w:pPr>
      <w:r>
        <w:t xml:space="preserve">To understand the contemporary geopolitical and social fabric of South Asia, one must examine the pivotal role played by military leadership. This report analyzes the archetype of the</w:t>
      </w:r>
      <w:r>
        <w:t xml:space="preserve"> </w:t>
      </w:r>
      <w:r>
        <w:rPr>
          <w:bCs/>
          <w:b/>
        </w:rPr>
        <w:t xml:space="preserve">Military Officer</w:t>
      </w:r>
      <w:r>
        <w:t xml:space="preserve">, specifically focusing on their operational and symbolic presence in</w:t>
      </w:r>
      <w:r>
        <w:t xml:space="preserve"> </w:t>
      </w:r>
      <w:r>
        <w:rPr>
          <w:bCs/>
          <w:b/>
        </w:rPr>
        <w:t xml:space="preserve">Sri Lanka Colombo</w:t>
      </w:r>
      <w:r>
        <w:t xml:space="preserve">. The city, as both a historical colonial hub and the modern administrative capital, serves as a critical backdrop for understanding how military authority intersects with civilian governance. This book report synthesizes key narratives found in regional histories to provide a holistic view of the officer corps' evolution from colonial auxiliary forces to the architects of national security in post-conflict</w:t>
      </w:r>
      <w:r>
        <w:t xml:space="preserve"> </w:t>
      </w:r>
      <w:r>
        <w:rPr>
          <w:bCs/>
          <w:b/>
        </w:rPr>
        <w:t xml:space="preserve">Sri Lanka Colombo</w:t>
      </w:r>
      <w:r>
        <w:t xml:space="preserve">.</w:t>
      </w:r>
    </w:p>
    <w:bookmarkEnd w:id="20"/>
    <w:bookmarkStart w:id="21" w:name="Xf82f0d04487917b5a7def8238d07ea8809bf15b"/>
    <w:p>
      <w:pPr>
        <w:pStyle w:val="Heading2"/>
      </w:pPr>
      <w:r>
        <w:t xml:space="preserve">II. Historical Context: From Colonial Enlistment to National Duty</w:t>
      </w:r>
    </w:p>
    <w:p>
      <w:pPr>
        <w:pStyle w:val="FirstParagraph"/>
      </w:pPr>
      <w:r>
        <w:t xml:space="preserve">The narrative of the military officer in this region is deeply rooted in colonial history. Early literature regarding the Ceylon Defense Force highlights officers who were often drawn from specific ethnic and socioeconomic backgrounds. However, a significant shift occurred after independence and particularly during the years of civil unrest that engulfed the nation. The transition saw a professionalization of rank-and-file units into a formidable national army.</w:t>
      </w:r>
    </w:p>
    <w:p>
      <w:pPr>
        <w:pStyle w:val="BodyText"/>
      </w:pPr>
      <w:r>
        <w:t xml:space="preserve">In</w:t>
      </w:r>
      <w:r>
        <w:t xml:space="preserve"> </w:t>
      </w:r>
      <w:r>
        <w:rPr>
          <w:bCs/>
          <w:b/>
        </w:rPr>
        <w:t xml:space="preserve">Sri Lanka Colombo</w:t>
      </w:r>
      <w:r>
        <w:t xml:space="preserve">, this transformation was visibly marked by the movement of troops through Galle Face Green and up to Independence Avenue. Books analyzing this era describe the officer not merely as a combatant, but as a stabilizing force in a volatile political environment. The literature suggests that the modern military officer in Sri Lanka had to navigate complex ethnic tensions, requiring a level of diplomatic acumen alongside tactical brilliance. The capital city became the stage where these officers managed both external defense and internal security crises.</w:t>
      </w:r>
    </w:p>
    <w:bookmarkEnd w:id="21"/>
    <w:bookmarkStart w:id="24" w:name="X3fbd85c4bc2cfdf47dea5aa9c132d331c41c88f"/>
    <w:p>
      <w:pPr>
        <w:pStyle w:val="Heading2"/>
      </w:pPr>
      <w:r>
        <w:t xml:space="preserve">III. Leadership Characteristics of the Modern Military Officer</w:t>
      </w:r>
    </w:p>
    <w:bookmarkStart w:id="22" w:name="a.-decisiveness-under-pressure"/>
    <w:p>
      <w:pPr>
        <w:pStyle w:val="Heading3"/>
      </w:pPr>
      <w:r>
        <w:t xml:space="preserve">A. Decisiveness Under Pressure</w:t>
      </w:r>
    </w:p>
    <w:p>
      <w:pPr>
        <w:pStyle w:val="FirstParagraph"/>
      </w:pPr>
      <w:r>
        <w:t xml:space="preserve">A recurring theme in analyses of military leadership in Sri Lanka is the capacity for decisive action under extreme pressure. The book report findings indicate that officers stationed in or commanding operations out of</w:t>
      </w:r>
      <w:r>
        <w:t xml:space="preserve"> </w:t>
      </w:r>
      <w:r>
        <w:rPr>
          <w:bCs/>
          <w:b/>
        </w:rPr>
        <w:t xml:space="preserve">Sri Lanka Colombo</w:t>
      </w:r>
      <w:r>
        <w:t xml:space="preserve">'s strategic centers were often required to make split-second decisions with long-term humanitarian consequences. This aspect of character development is crucial; it distinguishes a mere soldier from an officer who bears the weight of strategic outcomes.</w:t>
      </w:r>
    </w:p>
    <w:bookmarkEnd w:id="22"/>
    <w:bookmarkStart w:id="23" w:name="b.-inter-agency-coordination"/>
    <w:p>
      <w:pPr>
        <w:pStyle w:val="Heading3"/>
      </w:pPr>
      <w:r>
        <w:t xml:space="preserve">B. Inter-Agency Coordination</w:t>
      </w:r>
    </w:p>
    <w:p>
      <w:pPr>
        <w:pStyle w:val="FirstParagraph"/>
      </w:pPr>
      <w:r>
        <w:t xml:space="preserve">The literature emphasizes that the military officer does not operate in a vacuum. In</w:t>
      </w:r>
      <w:r>
        <w:t xml:space="preserve"> </w:t>
      </w:r>
      <w:r>
        <w:rPr>
          <w:bCs/>
          <w:b/>
        </w:rPr>
        <w:t xml:space="preserve">Sri Lanka Colombo</w:t>
      </w:r>
      <w:r>
        <w:t xml:space="preserve">, where the Ministry of Defense is located, officers are depicted as key liaisons between international partners and local authorities. This role requires fluency not just in warfare, but in geopolitics and diplomacy. The modern officer is portrayed as an intellectual who must understand international law, human rights protocols, and the socio-economic impacts of military deployments.</w:t>
      </w:r>
    </w:p>
    <w:bookmarkEnd w:id="23"/>
    <w:bookmarkEnd w:id="24"/>
    <w:bookmarkStart w:id="25" w:name="X8b496975b8529d170869da36979088a2c27cfff"/>
    <w:p>
      <w:pPr>
        <w:pStyle w:val="Heading2"/>
      </w:pPr>
      <w:r>
        <w:t xml:space="preserve">IV. The Military Officer in Civil Society: Sri Lanka Colombo Perspective</w:t>
      </w:r>
    </w:p>
    <w:p>
      <w:pPr>
        <w:pStyle w:val="FirstParagraph"/>
      </w:pPr>
      <w:r>
        <w:t xml:space="preserve">One of the most profound aspects explored in this synthesis is the relationship between the military officer and civilian society. In many Western contexts, there is a strict separation between military and civilian life. However, in</w:t>
      </w:r>
      <w:r>
        <w:t xml:space="preserve"> </w:t>
      </w:r>
      <w:r>
        <w:rPr>
          <w:bCs/>
          <w:b/>
        </w:rPr>
        <w:t xml:space="preserve">Sri Lanka Colombo</w:t>
      </w:r>
      <w:r>
        <w:t xml:space="preserve">, this boundary has often been fluid, especially during emergency periods.</w:t>
      </w:r>
    </w:p>
    <w:p>
      <w:pPr>
        <w:pStyle w:val="BodyText"/>
      </w:pPr>
      <w:r>
        <w:t xml:space="preserve">The report highlights how officers have engaged in nation-building activities within the capital. From disaster relief operations—such as responses to tsunamis and floods—to infrastructure development projects led by the army’s engineering corps, the officer is presented as a servant-leader. This duality is essential for understanding their legacy in</w:t>
      </w:r>
      <w:r>
        <w:t xml:space="preserve"> </w:t>
      </w:r>
      <w:r>
        <w:rPr>
          <w:bCs/>
          <w:b/>
        </w:rPr>
        <w:t xml:space="preserve">Sri Lanka Colombo</w:t>
      </w:r>
      <w:r>
        <w:t xml:space="preserve">. They are viewed simultaneously by some as protectors of national sovereignty and, depending on political narratives, as enforcers of state authority. This complexity adds depth to the character study of the officer.</w:t>
      </w:r>
    </w:p>
    <w:bookmarkEnd w:id="25"/>
    <w:bookmarkStart w:id="26" w:name="v.-challenges-and-ethical-dilemmas"/>
    <w:p>
      <w:pPr>
        <w:pStyle w:val="Heading2"/>
      </w:pPr>
      <w:r>
        <w:t xml:space="preserve">V. Challenges and Ethical Dilemmas</w:t>
      </w:r>
    </w:p>
    <w:p>
      <w:pPr>
        <w:pStyle w:val="FirstParagraph"/>
      </w:pPr>
      <w:r>
        <w:t xml:space="preserve">No credible book report can ignore the controversies surrounding military leadership. The literature presents a balanced view by acknowledging the ethical dilemmas faced by officers during prolonged conflicts. In</w:t>
      </w:r>
      <w:r>
        <w:t xml:space="preserve"> </w:t>
      </w:r>
      <w:r>
        <w:rPr>
          <w:bCs/>
          <w:b/>
        </w:rPr>
        <w:t xml:space="preserve">Sri Lanka Colombo</w:t>
      </w:r>
      <w:r>
        <w:t xml:space="preserve">, as in other conflict zones, officers grappled with questions of proportionality, collateral damage, and post-war reconciliation.</w:t>
      </w:r>
    </w:p>
    <w:p>
      <w:pPr>
        <w:pStyle w:val="BodyText"/>
      </w:pPr>
      <w:r>
        <w:t xml:space="preserve">The text argues that the integrity of the military officer is tested not just on the battlefield but in their adherence to constitutional limits. For officers based in or interacting frequently with</w:t>
      </w:r>
      <w:r>
        <w:t xml:space="preserve"> </w:t>
      </w:r>
      <w:r>
        <w:rPr>
          <w:bCs/>
          <w:b/>
        </w:rPr>
        <w:t xml:space="preserve">Sri Lanka Colombo</w:t>
      </w:r>
      <w:r>
        <w:t xml:space="preserve">'s political elite, maintaining professional neutrality amidst political maneuvering is a significant challenge. The literature suggests that those who succeeded were often those who prioritized national unity over factional interests.</w:t>
      </w:r>
    </w:p>
    <w:bookmarkEnd w:id="26"/>
    <w:bookmarkStart w:id="27" w:name="X7ad53c29e1f77d6b7cd6142942f4e16bf7619a6"/>
    <w:p>
      <w:pPr>
        <w:pStyle w:val="Heading2"/>
      </w:pPr>
      <w:r>
        <w:t xml:space="preserve">VI. Conclusion: The Legacy of the Officer in Sri Lanka Colombo</w:t>
      </w:r>
    </w:p>
    <w:p>
      <w:pPr>
        <w:pStyle w:val="FirstParagraph"/>
      </w:pPr>
      <w:r>
        <w:t xml:space="preserve">In conclusion, this report underscores that the figure of the</w:t>
      </w:r>
      <w:r>
        <w:t xml:space="preserve"> </w:t>
      </w:r>
      <w:r>
        <w:rPr>
          <w:bCs/>
          <w:b/>
        </w:rPr>
        <w:t xml:space="preserve">Military Officer</w:t>
      </w:r>
      <w:r>
        <w:t xml:space="preserve"> </w:t>
      </w:r>
      <w:r>
        <w:t xml:space="preserve">is central to understanding the modern identity of</w:t>
      </w:r>
      <w:r>
        <w:t xml:space="preserve"> </w:t>
      </w:r>
      <w:r>
        <w:rPr>
          <w:bCs/>
          <w:b/>
        </w:rPr>
        <w:t xml:space="preserve">Sri Lanka Colombo</w:t>
      </w:r>
      <w:r>
        <w:t xml:space="preserve">. They are not just defenders against external threats but are key players in internal stability, economic recovery, and social cohesion.</w:t>
      </w:r>
    </w:p>
    <w:p>
      <w:pPr>
        <w:pStyle w:val="BodyText"/>
      </w:pPr>
      <w:r>
        <w:t xml:space="preserve">The synthesis of historical records and strategic analyses reveals a leadership class that has evolved from colonial retainers to national patriots. Their presence in</w:t>
      </w:r>
      <w:r>
        <w:t xml:space="preserve"> </w:t>
      </w:r>
      <w:r>
        <w:rPr>
          <w:bCs/>
          <w:b/>
        </w:rPr>
        <w:t xml:space="preserve">Sri Lanka Colombo</w:t>
      </w:r>
      <w:r>
        <w:t xml:space="preserve"> </w:t>
      </w:r>
      <w:r>
        <w:t xml:space="preserve">is ubiquitous, whether through the maintenance of security on Broad Street or through humanitarian missions across the island. The enduring legacy of these officers lies in their ability to adapt to changing geopolitical landscapes while maintaining a core ethos of duty and sacrifice.</w:t>
      </w:r>
    </w:p>
    <w:p>
      <w:pPr>
        <w:pStyle w:val="BodyText"/>
      </w:pPr>
      <w:r>
        <w:t xml:space="preserve">Future studies should focus on how the next generation of officers in</w:t>
      </w:r>
      <w:r>
        <w:t xml:space="preserve"> </w:t>
      </w:r>
      <w:r>
        <w:rPr>
          <w:bCs/>
          <w:b/>
        </w:rPr>
        <w:t xml:space="preserve">Sri Lanka Colombo</w:t>
      </w:r>
      <w:r>
        <w:t xml:space="preserve"> </w:t>
      </w:r>
      <w:r>
        <w:t xml:space="preserve">will navigate an increasingly digital and interconnected world, continuing the tradition of leadership that has defined this critical role in Sri Lankan history.</w:t>
      </w:r>
    </w:p>
    <w:p>
      <w:r>
        <w:pict>
          <v:rect style="width:0;height:1.5pt" o:hralign="center" o:hrstd="t" o:hr="t"/>
        </w:pict>
      </w:r>
    </w:p>
    <w:p>
      <w:pPr>
        <w:pStyle w:val="FirstParagraph"/>
      </w:pPr>
      <w:r>
        <w:rPr>
          <w:iCs/>
          <w:i/>
        </w:rPr>
        <w:t xml:space="preserve">This document was prepared to meet the specific requirement for a detailed analysis involving 'Book Report', 'Military Officer', and 'Sri Lanka Colombo'.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Leadership and Legacy of the Military Officer in Sri Lanka Colombo</dc:title>
  <dc:creator/>
  <dc:language>en</dc:language>
  <cp:keywords/>
  <dcterms:created xsi:type="dcterms:W3CDTF">2026-07-29T16:24:23Z</dcterms:created>
  <dcterms:modified xsi:type="dcterms:W3CDTF">2026-07-29T16:24:23Z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