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Military</w:t>
      </w:r>
      <w:r>
        <w:t xml:space="preserve"> </w:t>
      </w:r>
      <w:r>
        <w:t xml:space="preserve">Officer</w:t>
      </w:r>
      <w:r>
        <w:t xml:space="preserve"> </w:t>
      </w:r>
      <w:r>
        <w:t xml:space="preserve">Book</w:t>
      </w:r>
      <w:r>
        <w:t xml:space="preserve"> </w:t>
      </w:r>
      <w:r>
        <w:t xml:space="preserve">Report:</w:t>
      </w:r>
      <w:r>
        <w:t xml:space="preserve"> </w:t>
      </w:r>
      <w:r>
        <w:t xml:space="preserve">United</w:t>
      </w:r>
      <w:r>
        <w:t xml:space="preserve"> </w:t>
      </w:r>
      <w:r>
        <w:t xml:space="preserve">Kingdom</w:t>
      </w:r>
      <w:r>
        <w:t xml:space="preserve"> </w:t>
      </w:r>
      <w:r>
        <w:t xml:space="preserve">Manchester</w:t>
      </w:r>
      <w:r>
        <w:t xml:space="preserve"> </w:t>
      </w:r>
      <w:r>
        <w:t xml:space="preserve">Context</w:t>
      </w:r>
    </w:p>
    <w:p>
      <w:pPr>
        <w:pStyle w:val="FirstParagraph"/>
      </w:pPr>
      <w:r>
        <w:rPr>
          <w:bCs/>
          <w:b/>
        </w:rPr>
        <w:t xml:space="preserve">Date:</w:t>
      </w:r>
      <w:r>
        <w:t xml:space="preserve"> </w:t>
      </w:r>
      <w:r>
        <w:t xml:space="preserve">24 October 2023</w:t>
      </w:r>
      <w:r>
        <w:br/>
      </w:r>
      <w:r>
        <w:rPr>
          <w:bCs/>
          <w:b/>
        </w:rPr>
        <w:t xml:space="preserve">To:</w:t>
      </w:r>
      <w:r>
        <w:t xml:space="preserve"> </w:t>
      </w:r>
      <w:r>
        <w:t xml:space="preserve">Senior Command Staff, United Kingdom Manchester</w:t>
      </w:r>
      <w:r>
        <w:br/>
      </w:r>
      <w:r>
        <w:rPr>
          <w:bCs/>
          <w:b/>
        </w:rPr>
        <w:t xml:space="preserve">From:</w:t>
      </w:r>
      <w:r>
        <w:t xml:space="preserve"> </w:t>
      </w:r>
      <w:r>
        <w:t xml:space="preserve">Strategic Analysis Division, UK Defence Review Unit</w:t>
      </w:r>
      <w:r>
        <w:br/>
      </w:r>
      <w:r>
        <w:rPr>
          <w:bCs/>
          <w:b/>
        </w:rPr>
        <w:t xml:space="preserve">Subject:</w:t>
      </w:r>
      <w:r>
        <w:br/>
      </w:r>
      <w:r>
        <w:t xml:space="preserve">Comprehensive Evaluation of Leadership Dynamics in the Modern Military Officer Corps within a United Kingdom Manchester Framework</w:t>
      </w:r>
      <w:r>
        <w:br/>
      </w:r>
      <w:r>
        <w:br/>
      </w:r>
    </w:p>
    <w:bookmarkStart w:id="26" w:name="X170ea60f5c66d971ac943d1fc623bfd0840ccaf"/>
    <w:p>
      <w:pPr>
        <w:pStyle w:val="Heading1"/>
      </w:pPr>
      <w:r>
        <w:t xml:space="preserve">Military Officer Book Report: Strategic Analysis and Regional Application</w:t>
      </w:r>
    </w:p>
    <w:p>
      <w:pPr>
        <w:pStyle w:val="FirstParagraph"/>
      </w:pPr>
      <w:r>
        <w:t xml:space="preserve">The following report provides an exhaustive examination of the evolving role, responsibilities, and strategic impact of the Modern Military Officer. This analysis is specifically contextualised within the unique socio-political landscape of Manchester, United Kingdom. As a major metropolitan hub in the North West with a rich industrial heritage and contemporary significance as a centre for finance, education, and technology integration into defence sectors like BAE Systems' local operations, Manchester presents distinct challenges and opportunities for military leadership application.</w:t>
      </w:r>
    </w:p>
    <w:bookmarkStart w:id="20" w:name="Xee579833874d4b8be2efbeb81b13c13f7389f58"/>
    <w:p>
      <w:pPr>
        <w:pStyle w:val="Heading2"/>
      </w:pPr>
      <w:r>
        <w:t xml:space="preserve">Introduction to the Modern Military Officer Role</w:t>
      </w:r>
    </w:p>
    <w:p>
      <w:pPr>
        <w:pStyle w:val="FirstParagraph"/>
      </w:pPr>
      <w:r>
        <w:t xml:space="preserve">The archetype of the Military Officer has shifted dramatically over the past three decades. No longer solely defined by command in conventional combat theatres, today's officer must possess multifaceted competencies encompassing digital literacy, cross-cultural communication, ethical decision-making under ambiguity, and community engagement capabilities. This report argues that for military officers deployed to or operating within the United Kingdom Manchester environment specifically these additional skills are not merely advantageous but essential for effective operational success and societal integration.</w:t>
      </w:r>
    </w:p>
    <w:bookmarkEnd w:id="20"/>
    <w:bookmarkStart w:id="21" w:name="X145008d84725640980223a6eb3390b175bb0736"/>
    <w:p>
      <w:pPr>
        <w:pStyle w:val="Heading2"/>
      </w:pPr>
      <w:r>
        <w:t xml:space="preserve">Core Competencies Required in the Contemporary Military Officer</w:t>
      </w:r>
    </w:p>
    <w:p>
      <w:pPr>
        <w:pStyle w:val="FirstParagraph"/>
      </w:pPr>
      <w:r>
        <w:rPr>
          <w:bCs/>
          <w:b/>
        </w:rPr>
        <w:t xml:space="preserve">a) Ethical Leadership and Moral Courage:</w:t>
      </w:r>
      <w:r>
        <w:br/>
      </w:r>
      <w:r>
        <w:t xml:space="preserve">The foundational pillar of the Modern Military Officer remains ethical conduct. In high-pressure environments, officers must demonstrate unwavering moral courage. This is particularly relevant when navigating complex legal frameworks within the United Kingdom, including adherence to international humanitarian law and domestic statutes that govern military operations on home soil or in allied nations.</w:t>
      </w:r>
    </w:p>
    <w:p>
      <w:pPr>
        <w:pStyle w:val="BodyText"/>
      </w:pPr>
      <w:r>
        <w:rPr>
          <w:bCs/>
          <w:b/>
        </w:rPr>
        <w:t xml:space="preserve">b) Technological Proficiency:</w:t>
      </w:r>
      <w:r>
        <w:br/>
      </w:r>
      <w:r>
        <w:t xml:space="preserve">Modern warfare and security operations are increasingly dependent on cyber capabilities, artificial intelligence, data analysis, and network-centric communication systems. An officer without a basic understanding of these technologies risks operational inefficacy. The ability to interpret digital battlefield data while maintaining physical presence remains critical.</w:t>
      </w:r>
    </w:p>
    <w:p>
      <w:pPr>
        <w:pStyle w:val="BodyText"/>
      </w:pPr>
      <w:r>
        <w:rPr>
          <w:bCs/>
          <w:b/>
        </w:rPr>
        <w:t xml:space="preserve">c) Strategic Communication and Interagency Coordination:</w:t>
      </w:r>
      <w:r>
        <w:br/>
      </w:r>
      <w:r>
        <w:t xml:space="preserve">Officers must communicate effectively with civilian authorities, non-governmental organisations (NGOs), multinational forces, and local communities. This requires cultural intelligence, linguistic adaptability where necessary, and the capacity to articulate military objectives in terms understandable to non-specialist audiences.</w:t>
      </w:r>
    </w:p>
    <w:bookmarkEnd w:id="21"/>
    <w:bookmarkStart w:id="22" w:name="Xe01747d4389453e86f4644b0361185a2e966a66"/>
    <w:p>
      <w:pPr>
        <w:pStyle w:val="Heading2"/>
      </w:pPr>
      <w:r>
        <w:t xml:space="preserve">The United Kingdom Manchester Context: A Strategic Imperative</w:t>
      </w:r>
    </w:p>
    <w:p>
      <w:pPr>
        <w:pStyle w:val="FirstParagraph"/>
      </w:pPr>
      <w:r>
        <w:rPr>
          <w:bCs/>
          <w:b/>
        </w:rPr>
        <w:t xml:space="preserve">a) Socio-Economic Dynamics:</w:t>
      </w:r>
      <w:r>
        <w:br/>
      </w:r>
      <w:r>
        <w:t xml:space="preserve">Manchester's diverse demographic profile includes significant populations from various ethnic backgrounds, religious traditions, and socioeconomic statuses. Military officers operating within this context must understand these nuances to build trust, prevent misunderstandings, and ensure respectful engagement. Failure to do so can erode community confidence in security institutions.</w:t>
      </w:r>
    </w:p>
    <w:p>
      <w:pPr>
        <w:pStyle w:val="BodyText"/>
      </w:pPr>
      <w:r>
        <w:rPr>
          <w:bCs/>
          <w:b/>
        </w:rPr>
        <w:t xml:space="preserve">b) Industrial and Defence Sector Integration:</w:t>
      </w:r>
      <w:r>
        <w:br/>
      </w:r>
      <w:r>
        <w:t xml:space="preserve">As noted earlier, Manchester hosts critical defence industry players. Military officers working alongside these entities require an understanding of public-private partnerships, intellectual property protection protocols relevant to national security, and the economic implications of military procurement decisions for regional stability.</w:t>
      </w:r>
    </w:p>
    <w:p>
      <w:pPr>
        <w:pStyle w:val="BodyText"/>
      </w:pPr>
      <w:r>
        <w:rPr>
          <w:bCs/>
          <w:b/>
        </w:rPr>
        <w:t xml:space="preserve">c) Urban Operations and Security Challenges:</w:t>
      </w:r>
      <w:r>
        <w:br/>
      </w:r>
      <w:r>
        <w:t xml:space="preserve">Metropolitan areas like Manchester present unique challenges for security forces. Issues such as counter-terrorism preparedness, crowd management during large-scale events (e.g., football matches, political protests), and disaster response planning are paramount. Officers must be trained in urban warfare tactics adapted for civilian protection rather than solely offensive posturing.</w:t>
      </w:r>
    </w:p>
    <w:bookmarkEnd w:id="22"/>
    <w:bookmarkStart w:id="23" w:name="Xb19d5993292a4f98afa7b372a4ac90e43b95ffa"/>
    <w:p>
      <w:pPr>
        <w:pStyle w:val="Heading2"/>
      </w:pPr>
      <w:r>
        <w:t xml:space="preserve">The Role of the Military Officer in Civil-Military Relations</w:t>
      </w:r>
    </w:p>
    <w:p>
      <w:pPr>
        <w:pStyle w:val="FirstParagraph"/>
      </w:pPr>
      <w:r>
        <w:rPr>
          <w:bCs/>
          <w:b/>
        </w:rPr>
        <w:t xml:space="preserve">a) Community Engagement and Trust Building:</w:t>
      </w:r>
      <w:r>
        <w:br/>
      </w:r>
      <w:r>
        <w:t xml:space="preserve">Effective officers act as bridges between the armed forces and local communities. Initiatives such as youth programmes, educational outreach, and collaborative disaster relief efforts help humanise military institutions. In Manchester specifically this could involve partnering with local schools in deprived areas to inspire young people towards careers in service or STEM fields related to defence technologies.</w:t>
      </w:r>
    </w:p>
    <w:p>
      <w:pPr>
        <w:pStyle w:val="BodyText"/>
      </w:pPr>
      <w:r>
        <w:rPr>
          <w:bCs/>
          <w:b/>
        </w:rPr>
        <w:t xml:space="preserve">b) Supporting Emergency Response:</w:t>
      </w:r>
      <w:r>
        <w:br/>
      </w:r>
      <w:r>
        <w:t xml:space="preserve">During crises such as pandemics, flooding (a risk in the North West region), or major accidents, military officers often coordinate with civil authorities. Their ability to deploy rapidly, manage logistics under stress directly impacts civilian safety and recovery efforts. Clear chains of command and mutual respect between military and civilian leaders are vital.</w:t>
      </w:r>
    </w:p>
    <w:bookmarkEnd w:id="23"/>
    <w:bookmarkStart w:id="24" w:name="X0b33a78fb75992a3f07dff3906101f6801d9fd0"/>
    <w:p>
      <w:pPr>
        <w:pStyle w:val="Heading2"/>
      </w:pPr>
      <w:r>
        <w:t xml:space="preserve">Recommendations for Training and Development in the United Kingdom Manchester Framework</w:t>
      </w:r>
    </w:p>
    <w:p>
      <w:pPr>
        <w:pStyle w:val="FirstParagraph"/>
      </w:pPr>
      <w:r>
        <w:rPr>
          <w:bCs/>
          <w:b/>
        </w:rPr>
        <w:t xml:space="preserve">a) Enhanced Cultural Intelligence Training:</w:t>
      </w:r>
      <w:r>
        <w:br/>
      </w:r>
      <w:r>
        <w:t xml:space="preserve">Mandatory modules focusing on cultural sensitivity, religious awareness, and communication styles specific to diverse communities should be integrated into officer training courses. Simulations involving interactions with civilian stakeholders in urban settings like Manchester would provide practical experience.</w:t>
      </w:r>
    </w:p>
    <w:p>
      <w:pPr>
        <w:pStyle w:val="BodyText"/>
      </w:pPr>
      <w:r>
        <w:rPr>
          <w:bCs/>
          <w:b/>
        </w:rPr>
        <w:t xml:space="preserve">b) Interagency Collaboration Exercises:</w:t>
      </w:r>
      <w:r>
        <w:br/>
      </w:r>
      <w:r>
        <w:t xml:space="preserve">Regular joint exercises involving police, fire services, emergency medical services, and military units are essential. These should simulate realistic scenarios relevant to Manchester’s profile such as responding to large-scale disruptions or coordinated security threats.</w:t>
      </w:r>
    </w:p>
    <w:p>
      <w:pPr>
        <w:pStyle w:val="BodyText"/>
      </w:pPr>
      <w:r>
        <w:rPr>
          <w:bCs/>
          <w:b/>
        </w:rPr>
        <w:t xml:space="preserve">c) Emphasis on Ethical Decision-Making in Complex Environments:</w:t>
      </w:r>
      <w:r>
        <w:br/>
      </w:r>
      <w:r>
        <w:t xml:space="preserve">Case studies drawn from real-world operations in urban contexts should be used extensively. Officers need to practice navigating the grey areas of modern conflict and security where legal, ethical, and operational considerations intersect.</w:t>
      </w:r>
    </w:p>
    <w:p>
      <w:pPr>
        <w:pStyle w:val="BlockText"/>
      </w:pPr>
      <w:r>
        <w:t xml:space="preserve">"The true measure of a Military Officer is not solely determined by battlefield prowess but by their ability to foster understanding, uphold justice, and serve the people with integrity in any environment they are deployed." This principle must guide all training and operational directives within the United Kingdom Manchester theatre.</w:t>
      </w:r>
    </w:p>
    <w:bookmarkEnd w:id="24"/>
    <w:bookmarkStart w:id="25" w:name="conclusion"/>
    <w:p>
      <w:pPr>
        <w:pStyle w:val="Heading2"/>
      </w:pPr>
      <w:r>
        <w:t xml:space="preserve">Conclusion</w:t>
      </w:r>
    </w:p>
    <w:p>
      <w:pPr>
        <w:pStyle w:val="FirstParagraph"/>
      </w:pPr>
      <w:r>
        <w:t xml:space="preserve">The Modern Military Officer represents a complex fusion of warrior, diplomat, technician, and leader. Their effectiveness is contingent upon continuous adaptation to changing technological landscapes and societal expectations. Operating within the United Kingdom Manchester context demands heightened awareness of regional specifics including its economic role as a defence hub, its demographic diversity requiring sensitive engagement strategies, and its position as a major urban centre facing contemporary security challenges.</w:t>
      </w:r>
    </w:p>
    <w:p>
      <w:pPr>
        <w:pStyle w:val="BodyText"/>
      </w:pPr>
      <w:r>
        <w:t xml:space="preserve">By investing in comprehensive training programmes that emphasise ethical leadership, technological fluency, cross-cultural communication skills and interagency cooperation the United Kingdom military can ensure its officers are fully prepared to meet these demands. This preparation is not just an operational necessity but a strategic imperative for maintaining public trust, ensuring national security resilience and contributing positively to the communities they serve within Manchester and beyond.</w:t>
      </w:r>
    </w:p>
    <w:p>
      <w:pPr>
        <w:pStyle w:val="BodyText"/>
      </w:pPr>
      <w:r>
        <w:rPr>
          <w:iCs/>
          <w:i/>
        </w:rPr>
        <w:t xml:space="preserve">This document is intended for internal review and strategic planning purposes only. All viewpoints expressed herein are based on current doctrinal understandings of military leadership as applied specifically to the United Kingdom Manchester regional context, with particular focus on the evolving role of the Modern Military Officer.</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Military Officer Book Report: United Kingdom Manchester Context</dc:title>
  <dc:creator/>
  <dc:language>en</dc:language>
  <cp:keywords/>
  <dcterms:created xsi:type="dcterms:W3CDTF">2026-07-29T18:09:20Z</dcterms:created>
  <dcterms:modified xsi:type="dcterms:W3CDTF">2026-07-29T18:09:20Z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