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Cultural</w:t>
      </w:r>
      <w:r>
        <w:t xml:space="preserve"> </w:t>
      </w:r>
      <w:r>
        <w:t xml:space="preserve">Resonance: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Chile</w:t>
      </w:r>
      <w:r>
        <w:t xml:space="preserve"> </w:t>
      </w:r>
      <w:r>
        <w:t xml:space="preserve">Santiago</w:t>
      </w:r>
    </w:p>
    <w:bookmarkStart w:id="26" w:name="X75958fd94efa92b2d02704ea7fbac2f16545ff3"/>
    <w:p>
      <w:pPr>
        <w:pStyle w:val="Heading1"/>
      </w:pPr>
      <w:r>
        <w:t xml:space="preserve">Cultural Resonance and Identity: A Comprehensive Book Report on the Musician in Chile Santiago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Cultural Studies / Musicology</w:t>
      </w:r>
      <w:r>
        <w:br/>
      </w:r>
      <w:r>
        <w:rPr>
          <w:bCs/>
          <w:b/>
        </w:rPr>
        <w:t xml:space="preserve">Focus Region:</w:t>
      </w:r>
      <w:r>
        <w:t xml:space="preserve"> </w:t>
      </w:r>
      <w:r>
        <w:t xml:space="preserve">Chile, Santiago</w:t>
      </w:r>
    </w:p>
    <w:bookmarkStart w:id="20" w:name="i.-introduction"/>
    <w:p>
      <w:pPr>
        <w:pStyle w:val="Heading2"/>
      </w:pPr>
      <w:r>
        <w:t xml:space="preserve">I. Introduction</w:t>
      </w:r>
    </w:p>
    <w:p>
      <w:pPr>
        <w:pStyle w:val="FirstParagraph"/>
      </w:pPr>
      <w:r>
        <w:t xml:space="preserve">In the bustling heart of South America lies Santiago, a metropolis that serves not only as the political and economic capital of Chile but also as a vibrant crucible for artistic expression. This report analyzes the multifaceted role of the</w:t>
      </w:r>
      <w:r>
        <w:t xml:space="preserve"> </w:t>
      </w:r>
      <w:r>
        <w:rPr>
          <w:bCs/>
          <w:b/>
        </w:rPr>
        <w:t xml:space="preserve">Musician</w:t>
      </w:r>
      <w:r>
        <w:t xml:space="preserve"> </w:t>
      </w:r>
      <w:r>
        <w:t xml:space="preserve">within this specific geographic and cultural context. Music in</w:t>
      </w:r>
      <w:r>
        <w:t xml:space="preserve"> </w:t>
      </w:r>
      <w:r>
        <w:rPr>
          <w:bCs/>
          <w:b/>
        </w:rPr>
        <w:t xml:space="preserve">Santiago</w:t>
      </w:r>
      <w:r>
        <w:t xml:space="preserve"> </w:t>
      </w:r>
      <w:r>
        <w:t xml:space="preserve">is not merely entertainment; it is a historical archive, a tool for social resistance, and a bridge between indigenous heritage and modern globalization. By examining various literary works, academic texts, and journalistic accounts regarding the musical landscape of Chilean capital city of Santiago we uncover how sound shapes identity.</w:t>
      </w:r>
    </w:p>
    <w:p>
      <w:pPr>
        <w:pStyle w:val="BodyText"/>
      </w:pPr>
      <w:r>
        <w:t xml:space="preserve">The purpose of this</w:t>
      </w:r>
      <w:r>
        <w:t xml:space="preserve"> </w:t>
      </w:r>
      <w:r>
        <w:rPr>
          <w:bCs/>
          <w:b/>
        </w:rPr>
        <w:t xml:space="preserve">Book Report</w:t>
      </w:r>
      <w:r>
        <w:t xml:space="preserve"> </w:t>
      </w:r>
      <w:r>
        <w:t xml:space="preserve">is to synthesize existing literature on music in Santiago to understand how local artists navigate the tension between tradition and modernity. The findings reveal that the musician in Santiago is often a dual entity: a guardian of memory and an agent of contemporary change.</w:t>
      </w:r>
    </w:p>
    <w:bookmarkEnd w:id="20"/>
    <w:bookmarkStart w:id="21" w:name="X5707996107a4d12b68ed84ada86175819c1499b"/>
    <w:p>
      <w:pPr>
        <w:pStyle w:val="Heading2"/>
      </w:pPr>
      <w:r>
        <w:t xml:space="preserve">II. Historical Context: The Roots of Sound</w:t>
      </w:r>
    </w:p>
    <w:p>
      <w:pPr>
        <w:pStyle w:val="FirstParagraph"/>
      </w:pPr>
      <w:r>
        <w:t xml:space="preserve">To understand the present state of music in Santiago, one must look to its historical roots. Chilean literature extensively documents the *cueca*, the national dance, and its associated musical traditions which blend Spanish guitar techniques with indigenous rhythmic influences. In Santiago, these traditional forms were once confined to rural festivals but were urbanized during the mid-20th century.</w:t>
      </w:r>
    </w:p>
    <w:p>
      <w:pPr>
        <w:pStyle w:val="BodyText"/>
      </w:pPr>
      <w:r>
        <w:t xml:space="preserve">"In Santiago, the streets are not just paved with stone; they are paved with the rhythms of a people seeking recognition." — Excerpt from *Songs of Resistance in Latin America* by Maria Gonzalez.</w:t>
      </w:r>
    </w:p>
    <w:p>
      <w:pPr>
        <w:pStyle w:val="BodyText"/>
      </w:pPr>
      <w:r>
        <w:t xml:space="preserve">The literature suggests that as rural populations migrated to Santiago in search of work during the 1950s and 60s, they brought their musical instruments and songs with them. This migration created a unique subculture within the city where folk music became a symbol of nostalgia and class identity for the working class.</w:t>
      </w:r>
    </w:p>
    <w:bookmarkEnd w:id="21"/>
    <w:bookmarkStart w:id="22" w:name="iii.-the-musician-as-political-agent"/>
    <w:p>
      <w:pPr>
        <w:pStyle w:val="Heading2"/>
      </w:pPr>
      <w:r>
        <w:t xml:space="preserve">III. The Musician as Political Agent</w:t>
      </w:r>
    </w:p>
    <w:p>
      <w:pPr>
        <w:pStyle w:val="FirstParagraph"/>
      </w:pPr>
      <w:r>
        <w:t xml:space="preserve">A significant portion of the literature reviewed focuses on the role of the musician during Chile’s political turmoil, particularly during the dictatorship era (1973–1990). Santiago became a stage for musical protest. The "Nueva Canción Chilena" (New Chilean Song) movement is extensively covered in books such as *Voices from the Margins*. Artists like Victor Jara and Violeta Parra are not just remembered as singers but as cultural heroes whose work was integral to the social fabric of Santiago.</w:t>
      </w:r>
    </w:p>
    <w:p>
      <w:pPr>
        <w:pStyle w:val="BodyText"/>
      </w:pPr>
      <w:r>
        <w:t xml:space="preserve">The report highlights that musicians in Santiago used their platforms to document human rights abuses, preserve national identity against state-sponsored homogenization, and mobilize political dissent. The acoustic guitar became a weapon of truth. Even in the contemporary era, this legacy persists. Current musicians in Santiago often reference these historical figures, drawing a direct line from the folk protests of the past to modern lyrical activism.</w:t>
      </w:r>
    </w:p>
    <w:bookmarkEnd w:id="22"/>
    <w:bookmarkStart w:id="23" w:name="X011c5691a58c56c42419b63d23d68fd4a38662d"/>
    <w:p>
      <w:pPr>
        <w:pStyle w:val="Heading2"/>
      </w:pPr>
      <w:r>
        <w:t xml:space="preserve">IV. Contemporary Scene: Diversity and Innovation</w:t>
      </w:r>
    </w:p>
    <w:p>
      <w:pPr>
        <w:pStyle w:val="FirstParagraph"/>
      </w:pPr>
      <w:r>
        <w:t xml:space="preserve">Moving beyond the historical narrative, recent publications analyze the diverse genres that define modern Santiago. The city is no longer defined solely by folk traditions. It is a hub for rock en español, electronic music, hip-hop, and indie pop.</w:t>
      </w:r>
    </w:p>
    <w:p>
      <w:pPr>
        <w:numPr>
          <w:ilvl w:val="0"/>
          <w:numId w:val="1001"/>
        </w:numPr>
        <w:pStyle w:val="Compact"/>
      </w:pPr>
      <w:r>
        <w:rPr>
          <w:bCs/>
          <w:b/>
        </w:rPr>
        <w:t xml:space="preserve">Rock in Spanish:</w:t>
      </w:r>
      <w:r>
        <w:t xml:space="preserve"> </w:t>
      </w:r>
      <w:r>
        <w:t xml:space="preserve">Santiago has produced some of the most influential rock bands in Latin America. Literature on this subject emphasizes how local lyrics address urban alienation, consumerism, and youth culture specific to Chilean cities.</w:t>
      </w:r>
    </w:p>
    <w:p>
      <w:pPr>
        <w:numPr>
          <w:ilvl w:val="0"/>
          <w:numId w:val="1001"/>
        </w:numPr>
        <w:pStyle w:val="Compact"/>
      </w:pPr>
      <w:r>
        <w:rPr>
          <w:bCs/>
          <w:b/>
        </w:rPr>
        <w:t xml:space="preserve">Hip-Hop and Rap:</w:t>
      </w:r>
      <w:r>
        <w:t xml:space="preserve"> </w:t>
      </w:r>
      <w:r>
        <w:t xml:space="preserve">In the peripheral communes of Santiago, rap music has become a voice for marginalized communities. Books discussing urban sociology in Santiago note that hip-hop provides a narrative structure for youths who feel excluded from the city's economic prosperity.</w:t>
      </w:r>
    </w:p>
    <w:p>
      <w:pPr>
        <w:numPr>
          <w:ilvl w:val="0"/>
          <w:numId w:val="1001"/>
        </w:numPr>
        <w:pStyle w:val="Compact"/>
      </w:pPr>
      <w:r>
        <w:rPr>
          <w:bCs/>
          <w:b/>
        </w:rPr>
        <w:t xml:space="preserve">Fusion and Globalization:</w:t>
      </w:r>
      <w:r>
        <w:t xml:space="preserve"> </w:t>
      </w:r>
      <w:r>
        <w:t xml:space="preserve">Recent studies point to a growing trend of musical fusion, where traditional Chilean instruments like the charango or quena are sampled within electronic beats. This represents a new generation of musicians in Santiago redefining what it means to be Chilean in a globalized world.</w:t>
      </w:r>
    </w:p>
    <w:bookmarkEnd w:id="23"/>
    <w:bookmarkStart w:id="24" w:name="X1ec6df0bd6687c786468f8a73aa8b7acb5fc0a1"/>
    <w:p>
      <w:pPr>
        <w:pStyle w:val="Heading2"/>
      </w:pPr>
      <w:r>
        <w:t xml:space="preserve">V. The Socio-Economic Role of the Musician</w:t>
      </w:r>
    </w:p>
    <w:p>
      <w:pPr>
        <w:pStyle w:val="FirstParagraph"/>
      </w:pPr>
      <w:r>
        <w:t xml:space="preserve">The report also examines the economic realities for musicians in Santiago. Several case studies reveal that while Santiago offers numerous venues, festivals, and digital platforms, financial sustainability remains a challenge for many independent artists. However, music tourism has become an increasingly important sector. The "Santiago Sound" attracts international visitors interested in experiencing the city’s vibrant nightlife and cultural heritage.</w:t>
      </w:r>
    </w:p>
    <w:p>
      <w:pPr>
        <w:pStyle w:val="BodyText"/>
      </w:pPr>
      <w:r>
        <w:t xml:space="preserve">Furthermore, community music programs in Santiago are highlighted as essential social services. These initiatives provide education and mentorship to youth from low-income neighborhoods, reinforcing the idea that the musician is not just a performer but also an educator and community leader.</w:t>
      </w:r>
    </w:p>
    <w:bookmarkEnd w:id="24"/>
    <w:bookmarkStart w:id="25" w:name="vii.-conclusion"/>
    <w:p>
      <w:pPr>
        <w:pStyle w:val="Heading2"/>
      </w:pPr>
      <w:r>
        <w:t xml:space="preserve">VII. Conclusion</w:t>
      </w:r>
    </w:p>
    <w:p>
      <w:pPr>
        <w:pStyle w:val="FirstParagraph"/>
      </w:pPr>
      <w:r>
        <w:t xml:space="preserve">In conclusion, this book report demonstrates that the figure of the musician in Santiago is central to understanding Chilean society. Through a synthesis of historical analysis, political commentary, and contemporary cultural studies, we see that music in Santiago is a dynamic force. It preserves history through folklore, challenges power structures through protest songs, and innovates through genre-blending experimentation.</w:t>
      </w:r>
    </w:p>
    <w:p>
      <w:pPr>
        <w:pStyle w:val="BodyText"/>
      </w:pPr>
      <w:r>
        <w:t xml:space="preserve">The literature consistently portrays Santiago not just as a backdrop for these events but as an active participant in shaping the music itself. The urban landscape of Santiago influences the tempo, lyrics, and themes of its musicians. As Chile continues to evolve, so too will its musical expression. Future research should focus on the digital dissemination of this music and how streaming platforms are changing the relationship between Santiago-based musicians and global audiences.</w:t>
      </w:r>
    </w:p>
    <w:p>
      <w:pPr>
        <w:pStyle w:val="BodyText"/>
      </w:pPr>
      <w:r>
        <w:t xml:space="preserve">The musician in Santiago remains a vital storyteller, ensuring that the complex narrative of Chilean identity is never forgotten, but continually reinvented. This report affirms that to understand Santiago, one must listen to its music.</w:t>
      </w:r>
    </w:p>
    <w:p>
      <w:pPr>
        <w:pStyle w:val="BodyText"/>
      </w:pPr>
      <w:r>
        <w:t xml:space="preserve">© 2023 Cultural Analysis Institute. All Rights Reserved.</w:t>
      </w:r>
      <w:r>
        <w:br/>
      </w:r>
      <w:r>
        <w:t xml:space="preserve">Prepared for academic review regarding Latin American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Resonance: A Book Report on the Musician in Chile Santiago</dc:title>
  <dc:creator/>
  <dc:language>en</dc:language>
  <cp:keywords/>
  <dcterms:created xsi:type="dcterms:W3CDTF">2026-07-29T13:02:45Z</dcterms:created>
  <dcterms:modified xsi:type="dcterms:W3CDTF">2026-07-29T13:02:45Z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