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Symphonic</w:t>
      </w:r>
      <w:r>
        <w:t xml:space="preserve"> </w:t>
      </w:r>
      <w:r>
        <w:t xml:space="preserve">Soul</w:t>
      </w:r>
      <w:r>
        <w:t xml:space="preserve"> </w:t>
      </w:r>
      <w:r>
        <w:t xml:space="preserve">of</w:t>
      </w:r>
      <w:r>
        <w:t xml:space="preserve"> </w:t>
      </w:r>
      <w:r>
        <w:t xml:space="preserve">Italy</w:t>
      </w:r>
      <w:r>
        <w:t xml:space="preserve"> </w:t>
      </w:r>
      <w:r>
        <w:t xml:space="preserve">Rome</w:t>
      </w:r>
    </w:p>
    <w:p>
      <w:pPr>
        <w:pStyle w:val="FirstParagraph"/>
      </w:pPr>
      <w:r>
        <w:rPr>
          <w:bCs/>
          <w:b/>
        </w:rPr>
        <w:t xml:space="preserve">Title:</w:t>
      </w:r>
      <w:r>
        <w:t xml:space="preserve"> </w:t>
      </w:r>
      <w:r>
        <w:t xml:space="preserve">The Echoes of Stone and String: A Study of Musical Evolution in the Eternal City</w:t>
      </w:r>
    </w:p>
    <w:p>
      <w:pPr>
        <w:pStyle w:val="BodyText"/>
      </w:pPr>
      <w:r>
        <w:rPr>
          <w:bCs/>
          <w:b/>
        </w:rPr>
        <w:t xml:space="preserve">Date:</w:t>
      </w:r>
    </w:p>
    <w:p>
      <w:pPr>
        <w:pStyle w:val="BodyText"/>
      </w:pPr>
      <w:r>
        <w:t xml:space="preserve">October 24, 2023</w:t>
      </w:r>
    </w:p>
    <w:p>
      <w:pPr>
        <w:pStyle w:val="BodyText"/>
      </w:pPr>
      <w:r>
        <w:rPr>
          <w:bCs/>
          <w:b/>
        </w:rPr>
        <w:t xml:space="preserve">Institution:The Institute for Classical Arts, Rome Center</w:t>
      </w:r>
      <w:r>
        <w:t xml:space="preserve">._</w:t>
      </w:r>
      <w:r>
        <w:br/>
      </w:r>
    </w:p>
    <w:p>
      <w:pPr>
        <w:pStyle w:val="BodyText"/>
      </w:pPr>
      <w:r>
        <w:t xml:space="preserve">Location: Rome,</w:t>
      </w:r>
      <w:r>
        <w:t xml:space="preserve"> </w:t>
      </w:r>
      <w:r>
        <w:rPr>
          <w:iCs/>
          <w:i/>
        </w:rPr>
        <w:t xml:space="preserve">Italy</w:t>
      </w:r>
      <w:r>
        <w:br/>
      </w:r>
    </w:p>
    <w:bookmarkStart w:id="25" w:name="X052f71f1ece15385eafc5420cb370387d1ab209"/>
    <w:p>
      <w:pPr>
        <w:pStyle w:val="Heading1"/>
      </w:pPr>
      <w:r>
        <w:t xml:space="preserve">Musical Heritage and Contemporary Resonance in the Capital of Culture</w:t>
      </w:r>
    </w:p>
    <w:p>
      <w:pPr>
        <w:pStyle w:val="FirstParagraph"/>
      </w:pPr>
      <w:r>
        <w:t xml:space="preserve">The city of</w:t>
      </w:r>
      <w:r>
        <w:t xml:space="preserve"> </w:t>
      </w:r>
      <w:r>
        <w:rPr>
          <w:bCs/>
          <w:b/>
        </w:rPr>
        <w:t xml:space="preserve">Rome, Italy</w:t>
      </w:r>
      <w:r>
        <w:t xml:space="preserve">, stands not merely as a geographical location on the map, but as a living, breathing archive of human artistic expression. For centuries, this metropolis has served as the epicenter of Western classical music, influencing composers from Bach to Puccini. This book report analyzes the seminal work</w:t>
      </w:r>
      <w:r>
        <w:t xml:space="preserve"> </w:t>
      </w:r>
      <w:r>
        <w:rPr>
          <w:iCs/>
          <w:i/>
        </w:rPr>
        <w:t xml:space="preserve">"Harmonies in Marble: The Life and Times of Rome's Musicians"</w:t>
      </w:r>
      <w:r>
        <w:t xml:space="preserve">, a comprehensive study that explores how the unique cultural tapestry of</w:t>
      </w:r>
      <w:r>
        <w:t xml:space="preserve"> </w:t>
      </w:r>
      <w:r>
        <w:rPr>
          <w:bCs/>
          <w:b/>
        </w:rPr>
        <w:t xml:space="preserve">Italy</w:t>
      </w:r>
      <w:r>
        <w:t xml:space="preserve">’s capital has shaped the identity, technique, and emotional depth of its most celebrated artists. By examining historical contexts, architectural influences, and sociological shifts within</w:t>
      </w:r>
      <w:r>
        <w:t xml:space="preserve"> </w:t>
      </w:r>
      <w:r>
        <w:rPr>
          <w:bCs/>
          <w:b/>
        </w:rPr>
        <w:t xml:space="preserve">Rome</w:t>
      </w:r>
      <w:r>
        <w:t xml:space="preserve">, this report aims to demonstrate why understanding a</w:t>
      </w:r>
      <w:r>
        <w:t xml:space="preserve"> </w:t>
      </w:r>
      <w:r>
        <w:rPr>
          <w:iCs/>
          <w:i/>
        </w:rPr>
        <w:t xml:space="preserve">Musician</w:t>
      </w:r>
      <w:r>
        <w:t xml:space="preserve"> </w:t>
      </w:r>
      <w:r>
        <w:t xml:space="preserve">in this specific locale is essential for any serious student of musical history.</w:t>
      </w:r>
    </w:p>
    <w:bookmarkStart w:id="20" w:name="Xfdf736e09ccaf12173d949cf0696adb9ddeb81b"/>
    <w:p>
      <w:pPr>
        <w:pStyle w:val="Heading2"/>
      </w:pPr>
      <w:r>
        <w:t xml:space="preserve">The Geographical and Historical Context of Sound in Italy Rome</w:t>
      </w:r>
    </w:p>
    <w:p>
      <w:pPr>
        <w:pStyle w:val="FirstParagraph"/>
      </w:pPr>
      <w:r>
        <w:t xml:space="preserve">The first section of the text delves into the acoustic properties inherent to</w:t>
      </w:r>
      <w:r>
        <w:t xml:space="preserve"> </w:t>
      </w:r>
      <w:r>
        <w:rPr>
          <w:bCs/>
          <w:b/>
        </w:rPr>
        <w:t xml:space="preserve">Rome, Italy</w:t>
      </w:r>
      <w:r>
        <w:t xml:space="preserve">. The book argues that the city’s architecture—characterized by vast domes, ancient basilicas with high vaulted ceilings, and narrow cobblestone streets—has fundamentally dictated how music was composed and performed. Unlike the dry acoustics of northern European concert halls, Rome’s spaces demand a certain resonance and sustain from a</w:t>
      </w:r>
      <w:r>
        <w:t xml:space="preserve"> </w:t>
      </w:r>
      <w:r>
        <w:rPr>
          <w:iCs/>
          <w:i/>
        </w:rPr>
        <w:t xml:space="preserve">Musician</w:t>
      </w:r>
      <w:r>
        <w:t xml:space="preserve">. The author illustrates this by comparing the compositions of Baroque masters like Arcangelo Corelli, who wrote specifically for the acoustic environment of St. Peter’s Basilica, with modern interpretations performed in the same venues.</w:t>
      </w:r>
    </w:p>
    <w:p>
      <w:pPr>
        <w:pStyle w:val="BodyText"/>
      </w:pPr>
      <w:r>
        <w:t xml:space="preserve">In</w:t>
      </w:r>
      <w:r>
        <w:t xml:space="preserve"> </w:t>
      </w:r>
      <w:r>
        <w:rPr>
          <w:bCs/>
          <w:b/>
        </w:rPr>
        <w:t xml:space="preserve">Italy</w:t>
      </w:r>
      <w:r>
        <w:t xml:space="preserve">, music is not an isolated art form but is inextricably linked to religious ritual and public celebration. The book highlights how festivals such as Easter Week or various patron saint days in</w:t>
      </w:r>
      <w:r>
        <w:t xml:space="preserve"> </w:t>
      </w:r>
      <w:r>
        <w:rPr>
          <w:bCs/>
          <w:b/>
        </w:rPr>
        <w:t xml:space="preserve">Rome</w:t>
      </w:r>
      <w:r>
        <w:t xml:space="preserve"> </w:t>
      </w:r>
      <w:r>
        <w:t xml:space="preserve">required large-scale choral works and orchestral pieces that could fill both churches and piazzas. This requirement forced</w:t>
      </w:r>
      <w:r>
        <w:t xml:space="preserve"> </w:t>
      </w:r>
      <w:r>
        <w:rPr>
          <w:iCs/>
          <w:i/>
        </w:rPr>
        <w:t xml:space="preserve">Musicians</w:t>
      </w:r>
      <w:r>
        <w:t xml:space="preserve"> </w:t>
      </w:r>
      <w:r>
        <w:t xml:space="preserve">to innovate dynamically, creating soundscapes that could travel across open spaces while maintaining emotional intimacy during liturgical moments. This duality of public spectacle and private devotion remains a defining characteristic of the Roman musical identity.</w:t>
      </w:r>
    </w:p>
    <w:bookmarkEnd w:id="20"/>
    <w:bookmarkStart w:id="21" w:name="X8a3a36069ce54cbc9cf8507126c44d3e0431f4f"/>
    <w:p>
      <w:pPr>
        <w:pStyle w:val="Heading2"/>
      </w:pPr>
      <w:r>
        <w:t xml:space="preserve">The Profile of the Archetypal Musician in Rome</w:t>
      </w:r>
    </w:p>
    <w:p>
      <w:pPr>
        <w:pStyle w:val="FirstParagraph"/>
      </w:pPr>
      <w:r>
        <w:t xml:space="preserve">A significant portion of the book is dedicated to biographical analyses of key</w:t>
      </w:r>
      <w:r>
        <w:t xml:space="preserve"> </w:t>
      </w:r>
      <w:r>
        <w:rPr>
          <w:iCs/>
          <w:i/>
        </w:rPr>
        <w:t xml:space="preserve">Musicians</w:t>
      </w:r>
      <w:r>
        <w:t xml:space="preserve"> </w:t>
      </w:r>
      <w:r>
        <w:t xml:space="preserve">who defined eras within</w:t>
      </w:r>
      <w:r>
        <w:t xml:space="preserve"> </w:t>
      </w:r>
      <w:r>
        <w:rPr>
          <w:bCs/>
          <w:b/>
        </w:rPr>
        <w:t xml:space="preserve">Rome, Italy</w:t>
      </w:r>
      <w:r>
        <w:t xml:space="preserve">. One chapter focuses on Gioachino Rossini, whose operatic works were premiered in the city’s historic theaters. The narrative reveals that a true Roman</w:t>
      </w:r>
      <w:r>
        <w:t xml:space="preserve"> </w:t>
      </w:r>
      <w:r>
        <w:rPr>
          <w:iCs/>
          <w:i/>
        </w:rPr>
        <w:t xml:space="preserve">Musician</w:t>
      </w:r>
      <w:r>
        <w:t xml:space="preserve"> </w:t>
      </w:r>
      <w:r>
        <w:t xml:space="preserve">of the 19th century had to possess not only technical virtuosity but also a profound understanding of local dialects, social hierarchies, and political undercurrents. The book suggests that Rossini’s genius lay in his ability to translate the chaotic energy of</w:t>
      </w:r>
      <w:r>
        <w:t xml:space="preserve"> </w:t>
      </w:r>
      <w:r>
        <w:rPr>
          <w:bCs/>
          <w:b/>
        </w:rPr>
        <w:t xml:space="preserve">Rome’s</w:t>
      </w:r>
      <w:r>
        <w:t xml:space="preserve"> </w:t>
      </w:r>
      <w:r>
        <w:t xml:space="preserve">street life into structured musical forms.</w:t>
      </w:r>
    </w:p>
    <w:p>
      <w:pPr>
        <w:pStyle w:val="BodyText"/>
      </w:pPr>
      <w:r>
        <w:t xml:space="preserve">Furthermore, the text examines the role of female</w:t>
      </w:r>
      <w:r>
        <w:t xml:space="preserve"> </w:t>
      </w:r>
      <w:r>
        <w:rPr>
          <w:iCs/>
          <w:i/>
        </w:rPr>
        <w:t xml:space="preserve">Musicians</w:t>
      </w:r>
      <w:r>
        <w:t xml:space="preserve"> </w:t>
      </w:r>
      <w:r>
        <w:t xml:space="preserve">in</w:t>
      </w:r>
      <w:r>
        <w:t xml:space="preserve"> </w:t>
      </w:r>
      <w:r>
        <w:rPr>
          <w:bCs/>
          <w:b/>
        </w:rPr>
        <w:t xml:space="preserve">Italy</w:t>
      </w:r>
      <w:r>
        <w:t xml:space="preserve">, particularly within convents where women were often barred from public performance but excelled in sacred composition. The story of Francesca Caccini and other nuns in</w:t>
      </w:r>
      <w:r>
        <w:t xml:space="preserve"> </w:t>
      </w:r>
      <w:r>
        <w:rPr>
          <w:bCs/>
          <w:b/>
        </w:rPr>
        <w:t xml:space="preserve">Rome</w:t>
      </w:r>
      <w:r>
        <w:t xml:space="preserve"> </w:t>
      </w:r>
      <w:r>
        <w:t xml:space="preserve">challenges traditional historical narratives, showing how constraint bred creativity. These artists developed a distinct stylistic approach that was more introspective and complex than their male counterparts, adding a layer of emotional depth to the city’s musical heritage. This section underscores that being a</w:t>
      </w:r>
      <w:r>
        <w:t xml:space="preserve"> </w:t>
      </w:r>
      <w:r>
        <w:rPr>
          <w:iCs/>
          <w:i/>
        </w:rPr>
        <w:t xml:space="preserve">Musician</w:t>
      </w:r>
      <w:r>
        <w:t xml:space="preserve"> </w:t>
      </w:r>
      <w:r>
        <w:t xml:space="preserve">in</w:t>
      </w:r>
      <w:r>
        <w:t xml:space="preserve"> </w:t>
      </w:r>
      <w:r>
        <w:rPr>
          <w:bCs/>
          <w:b/>
        </w:rPr>
        <w:t xml:space="preserve">Rome</w:t>
      </w:r>
      <w:r>
        <w:t xml:space="preserve"> </w:t>
      </w:r>
      <w:r>
        <w:t xml:space="preserve">has historically been an act of resilience and adaptation.</w:t>
      </w:r>
    </w:p>
    <w:bookmarkEnd w:id="21"/>
    <w:bookmarkStart w:id="22" w:name="X462f86106da267968b668da049d285fab845355"/>
    <w:p>
      <w:pPr>
        <w:pStyle w:val="Heading2"/>
      </w:pPr>
      <w:r>
        <w:t xml:space="preserve">Sociological Impacts on Musical Education and Performance</w:t>
      </w:r>
    </w:p>
    <w:p>
      <w:pPr>
        <w:pStyle w:val="FirstParagraph"/>
      </w:pPr>
      <w:r>
        <w:t xml:space="preserve">The book also investigates the institutional framework of music education in</w:t>
      </w:r>
      <w:r>
        <w:t xml:space="preserve"> </w:t>
      </w:r>
      <w:r>
        <w:rPr>
          <w:bCs/>
          <w:b/>
        </w:rPr>
        <w:t xml:space="preserve">Rome, Italy</w:t>
      </w:r>
      <w:r>
        <w:t xml:space="preserve">. From the Conservatory of Santa Maria di Loreto to modern institutions like Accademia Nazionale di Santa Cecilia, the text traces how pedagogical methods have evolved. It argues that the rigorous training provided in these institutions created a "Roman School" characterized by polyphonic complexity and harmonic richness. This school of thought influenced generations of composers who traveled from across Europe to study in</w:t>
      </w:r>
      <w:r>
        <w:t xml:space="preserve"> </w:t>
      </w:r>
      <w:r>
        <w:rPr>
          <w:bCs/>
          <w:b/>
        </w:rPr>
        <w:t xml:space="preserve">Italy</w:t>
      </w:r>
      <w:r>
        <w:t xml:space="preserve">.</w:t>
      </w:r>
    </w:p>
    <w:p>
      <w:pPr>
        <w:pStyle w:val="BodyText"/>
      </w:pPr>
      <w:r>
        <w:t xml:space="preserve">The report notes that contemporary</w:t>
      </w:r>
      <w:r>
        <w:t xml:space="preserve"> </w:t>
      </w:r>
      <w:r>
        <w:rPr>
          <w:iCs/>
          <w:i/>
        </w:rPr>
        <w:t xml:space="preserve">Musicians</w:t>
      </w:r>
      <w:r>
        <w:t xml:space="preserve"> </w:t>
      </w:r>
      <w:r>
        <w:t xml:space="preserve">in</w:t>
      </w:r>
      <w:r>
        <w:t xml:space="preserve"> </w:t>
      </w:r>
      <w:r>
        <w:rPr>
          <w:bCs/>
          <w:b/>
        </w:rPr>
        <w:t xml:space="preserve">Rome</w:t>
      </w:r>
      <w:r>
        <w:t xml:space="preserve"> </w:t>
      </w:r>
      <w:r>
        <w:t xml:space="preserve">still grapple with the weight of this legacy. Modern artists must decide whether to adhere strictly to traditional methods or to blend them with global influences. The book provides case studies of current orchestras and soloists who are successfully navigating this tension, proving that the spirit of Roman music is not static but evolving. For instance, the integration of folk traditions from southern</w:t>
      </w:r>
      <w:r>
        <w:t xml:space="preserve"> </w:t>
      </w:r>
      <w:r>
        <w:rPr>
          <w:bCs/>
          <w:b/>
        </w:rPr>
        <w:t xml:space="preserve">Italy</w:t>
      </w:r>
      <w:r>
        <w:t xml:space="preserve"> </w:t>
      </w:r>
      <w:r>
        <w:t xml:space="preserve">into classical compositions performed in the city adds a new dimension to what it means to be a Roman performer today.</w:t>
      </w:r>
    </w:p>
    <w:bookmarkEnd w:id="22"/>
    <w:bookmarkStart w:id="23" w:name="Xcdde15a989e2b3374763384a8364bf5be301cae"/>
    <w:p>
      <w:pPr>
        <w:pStyle w:val="Heading2"/>
      </w:pPr>
      <w:r>
        <w:t xml:space="preserve">The Cultural Identity and Global Influence</w:t>
      </w:r>
    </w:p>
    <w:p>
      <w:pPr>
        <w:pStyle w:val="FirstParagraph"/>
      </w:pPr>
      <w:r>
        <w:t xml:space="preserve">In its concluding chapters, the author synthesizes these themes to argue that</w:t>
      </w:r>
      <w:r>
        <w:t xml:space="preserve"> </w:t>
      </w:r>
      <w:r>
        <w:rPr>
          <w:bCs/>
          <w:b/>
        </w:rPr>
        <w:t xml:space="preserve">Rome, Italy</w:t>
      </w:r>
      <w:r>
        <w:t xml:space="preserve">, serves as a microcosm for the broader evolution of Western music. The interactions between local</w:t>
      </w:r>
      <w:r>
        <w:t xml:space="preserve"> </w:t>
      </w:r>
      <w:r>
        <w:rPr>
          <w:iCs/>
          <w:i/>
        </w:rPr>
        <w:t xml:space="preserve">Musicians</w:t>
      </w:r>
      <w:r>
        <w:t xml:space="preserve"> </w:t>
      </w:r>
      <w:r>
        <w:t xml:space="preserve">and international tourists, diplomats, and scholars have turned the city into a cross-cultural hub. This exchange has enriched the local scene while allowing Rome to project its musical standards globally.</w:t>
      </w:r>
    </w:p>
    <w:p>
      <w:pPr>
        <w:pStyle w:val="BodyText"/>
      </w:pPr>
      <w:r>
        <w:t xml:space="preserve">The book emphasizes that every time a concert is held in one of</w:t>
      </w:r>
      <w:r>
        <w:t xml:space="preserve"> </w:t>
      </w:r>
      <w:r>
        <w:rPr>
          <w:bCs/>
          <w:b/>
        </w:rPr>
        <w:t xml:space="preserve">Rome’s</w:t>
      </w:r>
      <w:r>
        <w:t xml:space="preserve"> </w:t>
      </w:r>
      <w:r>
        <w:t xml:space="preserve">many historic venues, it is not just a performance but an act of cultural preservation and innovation. The</w:t>
      </w:r>
      <w:r>
        <w:t xml:space="preserve"> </w:t>
      </w:r>
      <w:r>
        <w:rPr>
          <w:iCs/>
          <w:i/>
        </w:rPr>
        <w:t xml:space="preserve">Musicians</w:t>
      </w:r>
      <w:r>
        <w:t xml:space="preserve"> </w:t>
      </w:r>
      <w:r>
        <w:t xml:space="preserve">who play there are custodians of history, yet they are also creators of new meanings. This dual role highlights the importance of studying music within its specific geographical and historical context. To understand a</w:t>
      </w:r>
      <w:r>
        <w:t xml:space="preserve"> </w:t>
      </w:r>
      <w:r>
        <w:rPr>
          <w:iCs/>
          <w:i/>
        </w:rPr>
        <w:t xml:space="preserve">Musician</w:t>
      </w:r>
      <w:r>
        <w:t xml:space="preserve"> </w:t>
      </w:r>
      <w:r>
        <w:t xml:space="preserve">from</w:t>
      </w:r>
      <w:r>
        <w:t xml:space="preserve"> </w:t>
      </w:r>
      <w:r>
        <w:rPr>
          <w:bCs/>
          <w:b/>
        </w:rPr>
        <w:t xml:space="preserve">Rome, Italy</w:t>
      </w:r>
      <w:r>
        <w:t xml:space="preserve">, one must understand the stones that surround them, the history that underpins their performances, and the vibrant culture that continues to inspire them.</w:t>
      </w:r>
    </w:p>
    <w:bookmarkEnd w:id="23"/>
    <w:bookmarkStart w:id="24" w:name="conclusion"/>
    <w:p>
      <w:pPr>
        <w:pStyle w:val="Heading2"/>
      </w:pPr>
      <w:r>
        <w:t xml:space="preserve">Conclusion</w:t>
      </w:r>
    </w:p>
    <w:p>
      <w:pPr>
        <w:pStyle w:val="FirstParagraph"/>
      </w:pPr>
      <w:r>
        <w:t xml:space="preserve">In summary, this book report underscores that</w:t>
      </w:r>
      <w:r>
        <w:t xml:space="preserve"> </w:t>
      </w:r>
      <w:r>
        <w:rPr>
          <w:bCs/>
          <w:b/>
        </w:rPr>
        <w:t xml:space="preserve">Rome, Italy</w:t>
      </w:r>
      <w:r>
        <w:t xml:space="preserve">, is not merely a backdrop for music but an active participant in its creation. The unique interplay between architecture, history, and human creativity defines the identity of every</w:t>
      </w:r>
      <w:r>
        <w:t xml:space="preserve"> </w:t>
      </w:r>
      <w:r>
        <w:rPr>
          <w:iCs/>
          <w:i/>
        </w:rPr>
        <w:t xml:space="preserve">Musician</w:t>
      </w:r>
      <w:r>
        <w:t xml:space="preserve"> </w:t>
      </w:r>
      <w:r>
        <w:t xml:space="preserve">associated with this city. For students and enthusiasts alike, exploring the musical heritage of</w:t>
      </w:r>
      <w:r>
        <w:t xml:space="preserve"> </w:t>
      </w:r>
      <w:r>
        <w:rPr>
          <w:bCs/>
          <w:b/>
        </w:rPr>
        <w:t xml:space="preserve">Rome</w:t>
      </w:r>
      <w:r>
        <w:t xml:space="preserve"> </w:t>
      </w:r>
      <w:r>
        <w:t xml:space="preserve">offers invaluable insights into the broader narrative of Western art music. The text successfully demonstrates that to ignore the Roman context is to miss half of a musician’s story.</w:t>
      </w:r>
    </w:p>
    <w:p>
      <w:pPr>
        <w:pStyle w:val="BodyText"/>
      </w:pPr>
      <w:r>
        <w:t xml:space="preserve">The analysis confirms that the legacy of</w:t>
      </w:r>
      <w:r>
        <w:t xml:space="preserve"> </w:t>
      </w:r>
      <w:r>
        <w:rPr>
          <w:iCs/>
          <w:i/>
        </w:rPr>
        <w:t xml:space="preserve">Musicians</w:t>
      </w:r>
      <w:r>
        <w:t xml:space="preserve"> </w:t>
      </w:r>
      <w:r>
        <w:t xml:space="preserve">in</w:t>
      </w:r>
      <w:r>
        <w:t xml:space="preserve"> </w:t>
      </w:r>
      <w:r>
        <w:rPr>
          <w:bCs/>
          <w:b/>
        </w:rPr>
        <w:t xml:space="preserve">Rome, Italy</w:t>
      </w:r>
      <w:r>
        <w:t xml:space="preserve">, is characterized by a blend of tradition and innovation, religious devotion and public expression, local identity and global influence. As we look toward the future, it is clear that the echoes of those who came before continue to resonate through the streets of this eternal city, guiding new generations of artists in their quest for musical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Symphonic Soul of Italy Rome</dc:title>
  <dc:creator/>
  <cp:keywords/>
  <dcterms:created xsi:type="dcterms:W3CDTF">2026-07-29T06:17:12Z</dcterms:created>
  <dcterms:modified xsi:type="dcterms:W3CDTF">2026-07-29T06:17:12Z</dcterms:modified>
</cp:coreProperties>
</file>

<file path=docProps/custom.xml><?xml version="1.0" encoding="utf-8"?>
<Properties xmlns="http://schemas.openxmlformats.org/officeDocument/2006/custom-properties" xmlns:vt="http://schemas.openxmlformats.org/officeDocument/2006/docPropsVTypes"/>
</file>