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Harmonies of Han and Hope: A Critical Review of the Modern Musician’s Journey</w:t>
      </w:r>
    </w:p>
    <w:p>
      <w:pPr>
        <w:pStyle w:val="BodyText"/>
      </w:pPr>
      <w:r>
        <w:rPr>
          <w:bCs/>
          <w:b/>
        </w:rPr>
        <w:t xml:space="preserve">Audience/Context:</w:t>
      </w:r>
    </w:p>
    <w:p>
      <w:pPr>
        <w:pStyle w:val="BodyText"/>
      </w:pPr>
      <w:r>
        <w:rPr>
          <w:bCs/>
          <w:b/>
        </w:rPr>
        <w:t xml:space="preserve">Date:</w:t>
      </w:r>
      <w:r>
        <w:t xml:space="preserve"> </w:t>
      </w:r>
      <w:r>
        <w:t xml:space="preserve">May 24, 2024</w:t>
      </w:r>
    </w:p>
    <w:bookmarkStart w:id="26" w:name="X080e7600d573b05039db15834147a6c5ee76ad5"/>
    <w:p>
      <w:pPr>
        <w:pStyle w:val="Heading1"/>
      </w:pPr>
      <w:r>
        <w:t xml:space="preserve">A Cultural Bridge: The Book Report on the Modern Musician</w:t>
      </w:r>
    </w:p>
    <w:bookmarkStart w:id="20" w:name="i.-introduction-the-soundtrack-of-seoul"/>
    <w:p>
      <w:pPr>
        <w:pStyle w:val="Heading2"/>
      </w:pPr>
      <w:r>
        <w:t xml:space="preserve">I. Introduction: The Soundtrack of Seoul</w:t>
      </w:r>
    </w:p>
    <w:p>
      <w:pPr>
        <w:pStyle w:val="FirstParagraph"/>
      </w:pPr>
      <w:r>
        <w:t xml:space="preserve">In the bustling metropolis of</w:t>
      </w:r>
      <w:r>
        <w:t xml:space="preserve"> </w:t>
      </w:r>
      <w:r>
        <w:t xml:space="preserve">South Korea Seoul</w:t>
      </w:r>
      <w:r>
        <w:t xml:space="preserve">, silence is a luxury that is rarely afforded to its residents. From the rhythmic clatter of subways on Line 2 to the ambient hum of neon-lit streets in Gangnam, life here moves to a beat. It is within this high-energy, hyper-connected context that we examine the subject of this</w:t>
      </w:r>
      <w:r>
        <w:t xml:space="preserve"> </w:t>
      </w:r>
      <w:r>
        <w:t xml:space="preserve">Book Report</w:t>
      </w:r>
      <w:r>
        <w:t xml:space="preserve">: "The Modern Musician." This document serves not merely as an academic exercise but as a cultural analysis tailored for students and educators in Seoul. The city stands at the epicenter of global cultural exchange, where traditional Korean folk music meets K-Pop’s polished production and indie rock finds sanctuary in Hongdae alleys. Therefore, understanding the role of the</w:t>
      </w:r>
      <w:r>
        <w:t xml:space="preserve"> </w:t>
      </w:r>
      <w:r>
        <w:t xml:space="preserve">Musician</w:t>
      </w:r>
      <w:r>
        <w:t xml:space="preserve"> </w:t>
      </w:r>
      <w:r>
        <w:t xml:space="preserve">today is crucial for comprehending the social fabric of contemporary Seoul.</w:t>
      </w:r>
      <w:r>
        <w:t xml:space="preserve"> </w:t>
      </w:r>
      <w:r>
        <w:t xml:space="preserve">This report explores how the identity of a musician has evolved from solitary artists to global digital influencers, examining specific case studies that resonate with Korean youth culture. The analysis focuses on three pillars: technological integration, emotional resonance (Han), and global localization. By applying these concepts to the specific socio-economic landscape of</w:t>
      </w:r>
      <w:r>
        <w:t xml:space="preserve"> </w:t>
      </w:r>
      <w:r>
        <w:t xml:space="preserve">South Korea Seoul</w:t>
      </w:r>
      <w:r>
        <w:t xml:space="preserve">, we can better understand why music is not just entertainment here, but a vital industry and social connector.</w:t>
      </w:r>
    </w:p>
    <w:bookmarkEnd w:id="20"/>
    <w:bookmarkStart w:id="21" w:name="X193d8f02b4cc307678299886420bde84f3ca250"/>
    <w:p>
      <w:pPr>
        <w:pStyle w:val="Heading2"/>
      </w:pPr>
      <w:r>
        <w:t xml:space="preserve">II. The Evolution of the Musician Identity</w:t>
      </w:r>
    </w:p>
    <w:p>
      <w:pPr>
        <w:pStyle w:val="FirstParagraph"/>
      </w:pPr>
      <w:r>
        <w:t xml:space="preserve">Historically, a musician was often viewed through the lens of classical tradition or folk heritage. However, in the context of modern</w:t>
      </w:r>
      <w:r>
        <w:t xml:space="preserve"> </w:t>
      </w:r>
      <w:r>
        <w:t xml:space="preserve">South Korea Seoul</w:t>
      </w:r>
      <w:r>
        <w:t xml:space="preserve">, this definition has expanded dramatically. The book highlights that today’s musician is a hybrid entity: part artist, part content creator, and part entrepreneur.</w:t>
      </w:r>
      <w:r>
        <w:t xml:space="preserve"> </w:t>
      </w:r>
      <w:r>
        <w:t xml:space="preserve">In Seoul, this transformation is most visible in the phenomenon of K-Pop idols and independent solo artists alike. The "Musician" is no longer just someone who plays an instrument; they are performers who engage directly with fans through platforms like Weverse and YouTube Live. This direct engagement creates a parasocial relationship that is particularly strong in Korean society, where community bonds are highly valued. The report argues that the modern musician must possess digital literacy equal to their musical talent. For students in Seoul, this implies that future career paths require a multidisciplinary skill set, blending artistic expression with marketing savvy and technical proficiency.</w:t>
      </w:r>
    </w:p>
    <w:bookmarkEnd w:id="21"/>
    <w:bookmarkStart w:id="22" w:name="Xf0306be9f78e0920765fae8ff7f9aa4371cde29"/>
    <w:p>
      <w:pPr>
        <w:pStyle w:val="Heading2"/>
      </w:pPr>
      <w:r>
        <w:t xml:space="preserve">III. Cultural Resonance: Understanding 'Han' Through Music</w:t>
      </w:r>
    </w:p>
    <w:p>
      <w:pPr>
        <w:pStyle w:val="FirstParagraph"/>
      </w:pPr>
      <w:r>
        <w:t xml:space="preserve">A critical aspect of analyzing the</w:t>
      </w:r>
      <w:r>
        <w:t xml:space="preserve"> </w:t>
      </w:r>
      <w:r>
        <w:t xml:space="preserve">Musician</w:t>
      </w:r>
      <w:r>
        <w:t xml:space="preserve"> </w:t>
      </w:r>
      <w:r>
        <w:t xml:space="preserve">in an Asian context is understanding the concept of *Han*. *Han* is a uniquely Korean feeling of unresolved grief, resentment, and hope that persists despite oppression or hardship. In many musical genres prevalent in</w:t>
      </w:r>
      <w:r>
        <w:t xml:space="preserve"> </w:t>
      </w:r>
      <w:r>
        <w:t xml:space="preserve">South Korea Seoul</w:t>
      </w:r>
      <w:r>
        <w:t xml:space="preserve">, particularly Trot and modern Ballads (A-List), this emotion serves as the core emotional hook.</w:t>
      </w:r>
      <w:r>
        <w:t xml:space="preserve"> </w:t>
      </w:r>
      <w:r>
        <w:t xml:space="preserve">The book report examines how successful musicians leverage *Han* to create deep emotional connections with their audience. For instance, legendary singers like Park Jae-jung or contemporary balladeers such as Lee Sun-hee do not just sing notes; they narrate stories of struggle and resilience that mirror the collective experiences of many Koreans. In Seoul’s competitive academic and professional environment, this musical outlet provides a necessary release valve for societal pressure. The analysis suggests that music functions as a therapeutic tool in urban centers like</w:t>
      </w:r>
      <w:r>
        <w:t xml:space="preserve"> </w:t>
      </w:r>
      <w:r>
        <w:t xml:space="preserve">South Korea Seoul</w:t>
      </w:r>
      <w:r>
        <w:t xml:space="preserve">, allowing individuals to process complex emotions in a shared cultural space.</w:t>
      </w:r>
      <w:r>
        <w:t xml:space="preserve"> </w:t>
      </w:r>
      <w:r>
        <w:t xml:space="preserve">Furthermore, the report contrasts this traditional emotional depth with the high-energy production of K-Pop. While K-Pop is often seen as polished and global, many groups incorporate themes of self-discovery and overcoming adversity, subtly tapping into the *Han* sentiment while packaging it for international consumption. This duality defines the modern</w:t>
      </w:r>
      <w:r>
        <w:t xml:space="preserve"> </w:t>
      </w:r>
      <w:r>
        <w:t xml:space="preserve">Musician</w:t>
      </w:r>
      <w:r>
        <w:t xml:space="preserve">: someone who must balance local cultural authenticity with global appeal.</w:t>
      </w:r>
    </w:p>
    <w:bookmarkEnd w:id="22"/>
    <w:bookmarkStart w:id="23" w:name="Xfefc63c1152239dcb3d72fc1b54cd4513e2bb72"/>
    <w:p>
      <w:pPr>
        <w:pStyle w:val="Heading2"/>
      </w:pPr>
      <w:r>
        <w:t xml:space="preserve">IV. The Seoul Ecosystem: Gangnam vs. Hongdae</w:t>
      </w:r>
    </w:p>
    <w:p>
      <w:pPr>
        <w:pStyle w:val="FirstParagraph"/>
      </w:pPr>
      <w:r>
        <w:t xml:space="preserve">To fully grasp the role of the musician, one must understand the geography of music in Seoul. The book report identifies two distinct ecosystems within</w:t>
      </w:r>
      <w:r>
        <w:t xml:space="preserve"> </w:t>
      </w:r>
      <w:r>
        <w:t xml:space="preserve">South Korea Seoul</w:t>
      </w:r>
      <w:r>
        <w:t xml:space="preserve">: Gangnam and Hongdae (Hongik University area).</w:t>
      </w:r>
      <w:r>
        <w:t xml:space="preserve"> </w:t>
      </w:r>
      <w:r>
        <w:rPr>
          <w:bCs/>
          <w:b/>
        </w:rPr>
        <w:t xml:space="preserve">Gangnam:</w:t>
      </w:r>
      <w:r>
        <w:t xml:space="preserve"> </w:t>
      </w:r>
      <w:r>
        <w:t xml:space="preserve">This district represents the commercial heart of music production. It is home to major entertainment agencies, recording studios, and high-end performance venues. Here, the</w:t>
      </w:r>
      <w:r>
        <w:t xml:space="preserve"> </w:t>
      </w:r>
      <w:r>
        <w:t xml:space="preserve">Musician</w:t>
      </w:r>
      <w:r>
        <w:t xml:space="preserve"> </w:t>
      </w:r>
      <w:r>
        <w:t xml:space="preserve">is often part of a highly structured system where training begins at a young age. The report discusses the "trainee system" as a unique cultural export that has redefined global standards for musical perfectionism and stage presence.</w:t>
      </w:r>
      <w:r>
        <w:t xml:space="preserve"> </w:t>
      </w:r>
      <w:r>
        <w:rPr>
          <w:bCs/>
          <w:b/>
        </w:rPr>
        <w:t xml:space="preserve">Hongdae:</w:t>
      </w:r>
      <w:r>
        <w:t xml:space="preserve"> </w:t>
      </w:r>
      <w:r>
        <w:t xml:space="preserve">In contrast, Hongdae represents the indie and underground spirit of Seoul’s music scene. Located near universities, this area is where new trends are born. The</w:t>
      </w:r>
      <w:r>
        <w:t xml:space="preserve"> </w:t>
      </w:r>
      <w:r>
        <w:t xml:space="preserve">Musician</w:t>
      </w:r>
      <w:r>
        <w:t xml:space="preserve"> </w:t>
      </w:r>
      <w:r>
        <w:t xml:space="preserve">here is often an independent artist who plays in small cafes and clubs. This environment fosters experimentation with genres like hip-hop, jazz, and electronic dance music (EDM). For students in Seoul, Hongdae serves as a laboratory for musical innovation, proving that one does not need major agency backing to achieve artistic fulfillment.</w:t>
      </w:r>
      <w:r>
        <w:t xml:space="preserve"> </w:t>
      </w:r>
      <w:r>
        <w:t xml:space="preserve">Understanding this dichotomy is essential for anyone studying the</w:t>
      </w:r>
      <w:r>
        <w:t xml:space="preserve"> </w:t>
      </w:r>
      <w:r>
        <w:t xml:space="preserve">Musician</w:t>
      </w:r>
      <w:r>
        <w:t xml:space="preserve"> </w:t>
      </w:r>
      <w:r>
        <w:t xml:space="preserve">in</w:t>
      </w:r>
      <w:r>
        <w:t xml:space="preserve"> </w:t>
      </w:r>
      <w:r>
        <w:t xml:space="preserve">South Korea Seoul</w:t>
      </w:r>
      <w:r>
        <w:t xml:space="preserve">. It highlights the tension between commercial success and artistic integrity, a theme explored deeply in the text. The report concludes that both environments are necessary: Gangnam provides the infrastructure and global reach, while Hongdae preserves the soul and creativity of local music scenes.</w:t>
      </w:r>
    </w:p>
    <w:bookmarkEnd w:id="23"/>
    <w:bookmarkStart w:id="24" w:name="Xefbaca80fc7e755287c3e2feb794c0f4c79a948"/>
    <w:p>
      <w:pPr>
        <w:pStyle w:val="Heading2"/>
      </w:pPr>
      <w:r>
        <w:t xml:space="preserve">V. Technological Integration and Future Prospects</w:t>
      </w:r>
    </w:p>
    <w:p>
      <w:pPr>
        <w:pStyle w:val="FirstParagraph"/>
      </w:pPr>
      <w:r>
        <w:t xml:space="preserve">As we look toward the future, the book report emphasizes that technology is reshaping how musicians in</w:t>
      </w:r>
      <w:r>
        <w:t xml:space="preserve"> </w:t>
      </w:r>
      <w:r>
        <w:t xml:space="preserve">South Korea Seoul</w:t>
      </w:r>
      <w:r>
        <w:t xml:space="preserve"> </w:t>
      </w:r>
      <w:r>
        <w:t xml:space="preserve">create and consume music. Virtual concerts, holographic performances, and AI-assisted composition are becoming commonplace. Seoul, being one of the most digitally connected cities in the world with widespread 5G coverage, is a testing ground for these technologies.</w:t>
      </w:r>
      <w:r>
        <w:t xml:space="preserve"> </w:t>
      </w:r>
      <w:r>
        <w:t xml:space="preserve">The report argues that the</w:t>
      </w:r>
      <w:r>
        <w:t xml:space="preserve"> </w:t>
      </w:r>
      <w:r>
        <w:t xml:space="preserve">Musician</w:t>
      </w:r>
      <w:r>
        <w:t xml:space="preserve"> </w:t>
      </w:r>
      <w:r>
        <w:t xml:space="preserve">of tomorrow must be adaptable. They must navigate virtual realities where audiences are global rather than local. This shifts the paradigm from "local popularity" to "global connectivity." However, the core message remains: technology is a tool, not a replacement for human emotion. The most successful musicians in</w:t>
      </w:r>
      <w:r>
        <w:t xml:space="preserve"> </w:t>
      </w:r>
      <w:r>
        <w:t xml:space="preserve">South Korea Seoul</w:t>
      </w:r>
      <w:r>
        <w:t xml:space="preserve"> </w:t>
      </w:r>
      <w:r>
        <w:t xml:space="preserve">are those who use technology to enhance their humanity, not obscure it.</w:t>
      </w:r>
      <w:r>
        <w:t xml:space="preserve"> </w:t>
      </w:r>
      <w:r>
        <w:t xml:space="preserve">For educators and students in Seoul, this presents both challenges and opportunities. There is a growing demand for professionals who understand music technology, digital copyright law, and international marketing strategies. The education system must evolve to support these needs, ensuring that the next generation of</w:t>
      </w:r>
      <w:r>
        <w:t xml:space="preserve"> </w:t>
      </w:r>
      <w:r>
        <w:t xml:space="preserve">Musician</w:t>
      </w:r>
      <w:r>
        <w:t xml:space="preserve">s are prepared for a rapidly changing global landscape.</w:t>
      </w:r>
    </w:p>
    <w:bookmarkEnd w:id="24"/>
    <w:bookmarkStart w:id="25" w:name="vi.-conclusion-music-as-social-glue"/>
    <w:p>
      <w:pPr>
        <w:pStyle w:val="Heading2"/>
      </w:pPr>
      <w:r>
        <w:t xml:space="preserve">VI. Conclusion: Music as Social Glue</w:t>
      </w:r>
    </w:p>
    <w:p>
      <w:pPr>
        <w:pStyle w:val="FirstParagraph"/>
      </w:pPr>
      <w:r>
        <w:t xml:space="preserve">In conclusion, this</w:t>
      </w:r>
      <w:r>
        <w:t xml:space="preserve"> </w:t>
      </w:r>
      <w:r>
        <w:t xml:space="preserve">Book Report</w:t>
      </w:r>
      <w:r>
        <w:t xml:space="preserve"> </w:t>
      </w:r>
      <w:r>
        <w:t xml:space="preserve">underscores the multifaceted role of the</w:t>
      </w:r>
      <w:r>
        <w:t xml:space="preserve"> </w:t>
      </w:r>
      <w:r>
        <w:t xml:space="preserve">Musician</w:t>
      </w:r>
      <w:r>
        <w:t xml:space="preserve"> </w:t>
      </w:r>
      <w:r>
        <w:t xml:space="preserve">in contemporary society, with a specific focus on the dynamic environment of</w:t>
      </w:r>
      <w:r>
        <w:t xml:space="preserve"> </w:t>
      </w:r>
      <w:r>
        <w:t xml:space="preserve">South Korea Seoul</w:t>
      </w:r>
      <w:r>
        <w:t xml:space="preserve">. Music is not merely a pastime; it is a critical component of economic strategy, cultural identity, and social cohesion.</w:t>
      </w:r>
      <w:r>
        <w:t xml:space="preserve"> </w:t>
      </w:r>
      <w:r>
        <w:t xml:space="preserve">From the polished stages of Gangnam to the gritty clubs of Hongdae, musicians in Seoul act as cultural ambassadors and emotional anchors for their communities. They navigate the complexities of tradition and modernity, local pride and global ambition. For students in</w:t>
      </w:r>
      <w:r>
        <w:t xml:space="preserve"> </w:t>
      </w:r>
      <w:r>
        <w:t xml:space="preserve">South Korea Seoul</w:t>
      </w:r>
      <w:r>
        <w:t xml:space="preserve">, understanding this dynamic is vital. It offers insights into how art influences society and how society shapes art.</w:t>
      </w:r>
      <w:r>
        <w:t xml:space="preserve"> </w:t>
      </w:r>
      <w:r>
        <w:t xml:space="preserve">The report ultimately suggests that fostering a supportive environment for musicians—whether through education, policy, or community engagement—is essential for maintaining the vibrancy of Seoul’s cultural landscape. By recognizing the value of the</w:t>
      </w:r>
      <w:r>
        <w:t xml:space="preserve"> </w:t>
      </w:r>
      <w:r>
        <w:t xml:space="preserve">Musician</w:t>
      </w:r>
      <w:r>
        <w:t xml:space="preserve">, we acknowledge their power to unite people across generations and backgrounds. As Seoul continues to grow as a global cultural hub, its musicians will remain at the forefront, driving innovation and preserving heritage in equal measure. This document serves as a reminder that in every beat heard on the streets of Seoul, there is a story of resilience, creativity, and hope waiting to be understood.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2026-07-29T21:11:19Z</dcterms:created>
  <dcterms:modified xsi:type="dcterms:W3CDTF">2026-07-29T21:11:19Z</dcterms:modified>
</cp:coreProperties>
</file>

<file path=docProps/custom.xml><?xml version="1.0" encoding="utf-8"?>
<Properties xmlns="http://schemas.openxmlformats.org/officeDocument/2006/custom-properties" xmlns:vt="http://schemas.openxmlformats.org/officeDocument/2006/docPropsVTypes"/>
</file>