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Soul</w:t>
      </w:r>
      <w:r>
        <w:t xml:space="preserve"> </w:t>
      </w:r>
      <w:r>
        <w:t xml:space="preserve">of</w:t>
      </w:r>
      <w:r>
        <w:t xml:space="preserve"> </w:t>
      </w:r>
      <w:r>
        <w:t xml:space="preserve">Sound</w:t>
      </w:r>
      <w:r>
        <w:t xml:space="preserve"> </w:t>
      </w:r>
      <w:r>
        <w:t xml:space="preserve">-</w:t>
      </w:r>
      <w:r>
        <w:t xml:space="preserve"> </w:t>
      </w:r>
      <w:r>
        <w:t xml:space="preserve">A</w:t>
      </w:r>
      <w:r>
        <w:t xml:space="preserve"> </w:t>
      </w:r>
      <w:r>
        <w:t xml:space="preserve">Musical</w:t>
      </w:r>
      <w:r>
        <w:t xml:space="preserve"> </w:t>
      </w:r>
      <w:r>
        <w:t xml:space="preserve">Journey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Soul of Sound - A Musical Journey in Sri Lanka Colombo</dc:title>
  <dc:creator/>
  <dc:language>en</dc:language>
  <cp:keywords/>
  <dcterms:created xsi:type="dcterms:W3CDTF">2026-09-27T13:38:29Z</dcterms:created>
  <dcterms:modified xsi:type="dcterms:W3CDTF">2026-09-27T13:38:29Z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