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Birmingham</w:t>
      </w:r>
      <w:r>
        <w:t xml:space="preserve"> </w:t>
      </w:r>
      <w:r>
        <w:t xml:space="preserve">Musicians</w:t>
      </w:r>
    </w:p>
    <w:bookmarkStart w:id="20" w:name="X6a83e83f185b367b64905e08a3ad17edc3fde5d"/>
    <w:p>
      <w:pPr>
        <w:pStyle w:val="Heading1"/>
      </w:pPr>
      <w:r>
        <w:t xml:space="preserve">Sonic Identity and Cultural Heritage in United Kingdom Birmingham</w:t>
      </w:r>
    </w:p>
    <w:p>
      <w:pPr>
        <w:pStyle w:val="FirstParagraph"/>
      </w:pPr>
      <w:r>
        <w:rPr>
          <w:bCs/>
          <w:b/>
        </w:rPr>
        <w:t xml:space="preserve">Date:</w:t>
      </w:r>
      <w:r>
        <w:t xml:space="preserve"> </w:t>
      </w:r>
      <w:r>
        <w:t xml:space="preserve">October 26, 2023</w:t>
      </w:r>
      <w:r>
        <w:br/>
      </w:r>
      <w:r>
        <w:rPr>
          <w:bCs/>
          <w:b/>
        </w:rPr>
        <w:t xml:space="preserve">Lecturer/Reviewer:</w:t>
      </w:r>
      <w:r>
        <w:t xml:space="preserve"> </w:t>
      </w:r>
      <w:r>
        <w:t xml:space="preserve">Academic Reviewer</w:t>
      </w:r>
      <w:r>
        <w:br/>
      </w:r>
      <w:r>
        <w:rPr>
          <w:bCs/>
          <w:b/>
        </w:rPr>
        <w:t xml:space="preserve">Holding Institution:</w:t>
      </w:r>
      <w:r>
        <w:t xml:space="preserve"> </w:t>
      </w:r>
      <w:r>
        <w:t xml:space="preserve">Department of Musicology &amp; Cultural Studies, United Kingdom Birmingham</w:t>
      </w:r>
    </w:p>
    <w:bookmarkEnd w:id="20"/>
    <w:bookmarkStart w:id="22" w:name="introduction"/>
    <w:bookmarkStart w:id="21" w:name="X93265f23dc8f11739a0ce548fe2d400f7d5df9b"/>
    <w:p>
      <w:pPr>
        <w:pStyle w:val="Heading2"/>
      </w:pPr>
      <w:r>
        <w:t xml:space="preserve">I. Introduction: The Musical Soul of the City</w:t>
      </w:r>
    </w:p>
    <w:p>
      <w:pPr>
        <w:pStyle w:val="FirstParagraph"/>
      </w:pPr>
      <w:r>
        <w:t xml:space="preserve">This Book Report serves as a comprehensive analysis of the evolving musical identity within the United Kingdom Birmingham region. Music is not merely an entertainment product in this historic industrial hub; it is a vital component of civic heritage, social cohesion, and economic regeneration. This document explores how various genres—from soulful Motown influences to gritty post-punk and contemporary grime—have shaped the narrative of</w:t>
      </w:r>
      <w:r>
        <w:t xml:space="preserve"> </w:t>
      </w:r>
      <w:r>
        <w:rPr>
          <w:bCs/>
          <w:b/>
        </w:rPr>
        <w:t xml:space="preserve">United Kingdom Birmingham</w:t>
      </w:r>
      <w:r>
        <w:t xml:space="preserve">. The primary objective is to evaluate how local</w:t>
      </w:r>
      <w:r>
        <w:t xml:space="preserve"> </w:t>
      </w:r>
      <w:r>
        <w:rPr>
          <w:bCs/>
          <w:b/>
        </w:rPr>
        <w:t xml:space="preserve">Musician</w:t>
      </w:r>
      <w:r>
        <w:t xml:space="preserve">s contribute to the city's global brand, while simultaneously reflecting on the socio-economic realities of their communities. By examining case studies ranging from legendary figures like Dexys Midnight Runners and Al Green (who found early fame here) to modern icons such as Stormzy and Dave, who have strong ties to the wider Midlands scene, this report highlights the unique synthesis of multicultural influences that define Birmingham’s sound.</w:t>
      </w:r>
    </w:p>
    <w:bookmarkEnd w:id="21"/>
    <w:bookmarkEnd w:id="22"/>
    <w:bookmarkStart w:id="24" w:name="historical-context"/>
    <w:bookmarkStart w:id="23" w:name="Xa059a6be83af85eb51d60192a19e51377ac32f5"/>
    <w:p>
      <w:pPr>
        <w:pStyle w:val="Heading2"/>
      </w:pPr>
      <w:r>
        <w:t xml:space="preserve">II. Historical Context: From Industrial Rhythm to Cultural Export</w:t>
      </w:r>
    </w:p>
    <w:p>
      <w:pPr>
        <w:pStyle w:val="FirstParagraph"/>
      </w:pPr>
      <w:r>
        <w:t xml:space="preserve">To understand the current state of music in United Kingdom Birmingham, one must first look at its historical roots. As one of the most significant manufacturing centers during the Industrial Revolution, the rhythm of machinery became part of the sonic fabric of daily life. However, it was through migration and cultural exchange that Birmingham’s music scene truly began to flourish.</w:t>
      </w:r>
    </w:p>
    <w:p>
      <w:pPr>
        <w:pStyle w:val="BodyText"/>
      </w:pPr>
      <w:r>
        <w:rPr>
          <w:bCs/>
          <w:b/>
        </w:rPr>
        <w:t xml:space="preserve">Key Insight:</w:t>
      </w:r>
      <w:r>
        <w:t xml:space="preserve"> </w:t>
      </w:r>
      <w:r>
        <w:t xml:space="preserve">The arrival of Caribbean communities in the 1950s and 60s introduced soul, ska, and reggae into the heart of United Kingdom Birmingham. This cultural fusion laid the groundwork for a vibrant live music scene that would later give rise to some of Britain’s most influential bands.</w:t>
      </w:r>
    </w:p>
    <w:p>
      <w:pPr>
        <w:pStyle w:val="BodyText"/>
      </w:pPr>
      <w:r>
        <w:t xml:space="preserve">The influence of Motown is particularly profound in this region. While Detroit is credited as the home of Motown, United Kingdom Birmingham became its spiritual second home due to strong migration links between Black American communities and Caribbean immigrants in Birmingham. This connection allowed</w:t>
      </w:r>
      <w:r>
        <w:t xml:space="preserve"> </w:t>
      </w:r>
      <w:r>
        <w:rPr>
          <w:bCs/>
          <w:b/>
        </w:rPr>
        <w:t xml:space="preserve">Musician</w:t>
      </w:r>
      <w:r>
        <w:t xml:space="preserve">s in the UK to adopt and adapt the soulful sounds of Detroit, creating a distinct "Midlands Soul" aesthetic. The Stax Records label also had significant resonance here, further embedding soul music into the local consciousness.</w:t>
      </w:r>
    </w:p>
    <w:bookmarkEnd w:id="23"/>
    <w:bookmarkEnd w:id="24"/>
    <w:bookmarkStart w:id="28" w:name="genre-analysis"/>
    <w:bookmarkStart w:id="27" w:name="X6736d8749d30563c2ea9a4359c339959287171b"/>
    <w:p>
      <w:pPr>
        <w:pStyle w:val="Heading2"/>
      </w:pPr>
      <w:r>
        <w:t xml:space="preserve">III. Genre Analysis: Diverse Voices in United Kingdom Birmingham</w:t>
      </w:r>
    </w:p>
    <w:bookmarkStart w:id="25" w:name="a.-the-post-punk-and-new-wave-era"/>
    <w:p>
      <w:pPr>
        <w:pStyle w:val="Heading3"/>
      </w:pPr>
      <w:r>
        <w:t xml:space="preserve">A. The Post-Punk and New Wave Era</w:t>
      </w:r>
    </w:p>
    <w:p>
      <w:pPr>
        <w:pStyle w:val="FirstParagraph"/>
      </w:pPr>
      <w:r>
        <w:t xml:space="preserve">In the late 1970s and early 1980s, Birmingham emerged as a hotspot for post-punk. Bands like Joy Division (though often associated with Manchester, their influence permeated the UK) and locally born acts such as Dexys Midnight Runners and The Specials (who originated in nearby Coventry but had massive crossover appeal in Birmingham) redefined British rock music. These</w:t>
      </w:r>
      <w:r>
        <w:t xml:space="preserve"> </w:t>
      </w:r>
      <w:r>
        <w:rPr>
          <w:bCs/>
          <w:b/>
        </w:rPr>
        <w:t xml:space="preserve">Musician</w:t>
      </w:r>
      <w:r>
        <w:t xml:space="preserve">s utilized raw energy and socially conscious lyrics to reflect the urban decay and social unrest of Thatcher-era Britain. In United Kingdom Birmingham, venues like The Sunflower pub became incubators for talent, fostering a DIY ethic that allowed marginalized voices to be heard.</w:t>
      </w:r>
    </w:p>
    <w:bookmarkEnd w:id="25"/>
    <w:bookmarkStart w:id="26" w:name="b.-grime-uk-rap-and-contemporary-sounds"/>
    <w:p>
      <w:pPr>
        <w:pStyle w:val="Heading3"/>
      </w:pPr>
      <w:r>
        <w:t xml:space="preserve">B. Grime, UK Rap, and Contemporary Sounds</w:t>
      </w:r>
    </w:p>
    <w:p>
      <w:pPr>
        <w:pStyle w:val="FirstParagraph"/>
      </w:pPr>
      <w:r>
        <w:t xml:space="preserve">Moving forward to the 21st century, United Kingdom Birmingham has become synonymous with the grime and UK rap movements. Artists such as Dave (who spent formative years in nearby Wembley but heavily collaborates with Midlands talent) and Stormzy have brought international attention to the raw, energetic sound originating from London’s periphery and extending into places like Birmingham. The gritty, fast-paced beats of grime mirror the pace of urban life in United Kingdom Birmingham. Local</w:t>
      </w:r>
      <w:r>
        <w:t xml:space="preserve"> </w:t>
      </w:r>
      <w:r>
        <w:rPr>
          <w:bCs/>
          <w:b/>
        </w:rPr>
        <w:t xml:space="preserve">Musician</w:t>
      </w:r>
      <w:r>
        <w:t xml:space="preserve">s use these platforms to discuss issues ranging from police brutality and housing crises to identity and belonging. This genre is not just a musical style; it is a political statement rooted deeply in the experiences of young people living in diverse areas like Handsworth and Small Heath.</w:t>
      </w:r>
    </w:p>
    <w:bookmarkEnd w:id="26"/>
    <w:bookmarkEnd w:id="27"/>
    <w:bookmarkEnd w:id="28"/>
    <w:bookmarkStart w:id="30" w:name="economic-impact"/>
    <w:bookmarkStart w:id="29" w:name="X6654eff4ad1ae1d7ceec1508f2a8618c6bd2a65"/>
    <w:p>
      <w:pPr>
        <w:pStyle w:val="Heading2"/>
      </w:pPr>
      <w:r>
        <w:t xml:space="preserve">IV. The Economic and Social Impact of Music</w:t>
      </w:r>
    </w:p>
    <w:p>
      <w:pPr>
        <w:pStyle w:val="FirstParagraph"/>
      </w:pPr>
      <w:r>
        <w:t xml:space="preserve">The music industry serves as a crucial economic driver for United Kingdom Birmingham. From ticket sales at major arenas like Resorts World Arena (formerly Genting Arena) to the revenue generated by smaller venues in the city center, the financial footprint is substantial. Furthermore, music festivals such as The Great British Beer Festival (which has had significant presence here) and local cultural events draw tourists from across Europe.</w:t>
      </w:r>
    </w:p>
    <w:p>
      <w:pPr>
        <w:pStyle w:val="BodyText"/>
      </w:pPr>
      <w:r>
        <w:t xml:space="preserve">However, beyond economics, music acts as a social lubricant. In United Kingdom Birmingham—a city renowned for its diversity—music provides a neutral ground where different ethnicities can connect. Community choirs, street performances in Victoria Square, and youth workshops led by local</w:t>
      </w:r>
      <w:r>
        <w:t xml:space="preserve"> </w:t>
      </w:r>
      <w:r>
        <w:rPr>
          <w:bCs/>
          <w:b/>
        </w:rPr>
        <w:t xml:space="preserve">Musician</w:t>
      </w:r>
      <w:r>
        <w:t xml:space="preserve">s help bridge gaps between generations and cultures. The "City of Music" initiative by the local council aims to further capitalize on this potential, ensuring that music remains accessible to all residents regardless of socioeconomic status.</w:t>
      </w:r>
    </w:p>
    <w:bookmarkEnd w:id="29"/>
    <w:bookmarkEnd w:id="30"/>
    <w:bookmarkStart w:id="32" w:name="challenges"/>
    <w:bookmarkStart w:id="31" w:name="Xd152306380b87d72301d7d53e3f608765d18179"/>
    <w:p>
      <w:pPr>
        <w:pStyle w:val="Heading2"/>
      </w:pPr>
      <w:r>
        <w:t xml:space="preserve">V. Challenges Facing Musicians in United Kingdom Birmingham</w:t>
      </w:r>
    </w:p>
    <w:p>
      <w:pPr>
        <w:pStyle w:val="FirstParagraph"/>
      </w:pPr>
      <w:r>
        <w:t xml:space="preserve">Despite its vibrancy, the scene faces significant challenges. The high cost of living in United Kingdom Birmingham has led to the closure of many small venues, which are essential for emerging talent to build their careers. Rising rents and licensing fees make it difficult for independent</w:t>
      </w:r>
      <w:r>
        <w:t xml:space="preserve"> </w:t>
      </w:r>
      <w:r>
        <w:rPr>
          <w:bCs/>
          <w:b/>
        </w:rPr>
        <w:t xml:space="preserve">Musician</w:t>
      </w:r>
      <w:r>
        <w:t xml:space="preserve">s to sustain themselves purely through live performance.</w:t>
      </w:r>
    </w:p>
    <w:p>
      <w:pPr>
        <w:pStyle w:val="BodyText"/>
      </w:pPr>
      <w:r>
        <w:t xml:space="preserve">Additionally, the digital landscape presents both opportunities and threats. While streaming platforms allow Birmingham artists to reach global audiences, they often fail to provide equitable compensation compared to major label stars in London or New York. There is a pressing need for stronger support structures within United Kingdom Birmingham that offer mentorship, financial advice, and legal assistance to local talent.</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musical landscape of United Kingdom Birmingham is a testament to resilience, creativity, and diversity. From its soulful roots to its modern grime beats, the city has consistently produced world-class talent that influences global culture. For any scholar or enthusiast studying music in the UK, Birmingham offers an unparalleled case study in how local history shapes artistic expression.</w:t>
      </w:r>
    </w:p>
    <w:p>
      <w:pPr>
        <w:pStyle w:val="BodyText"/>
      </w:pPr>
      <w:r>
        <w:t xml:space="preserve">This Book Report emphasizes that supporting local</w:t>
      </w:r>
      <w:r>
        <w:t xml:space="preserve"> </w:t>
      </w:r>
      <w:r>
        <w:rPr>
          <w:bCs/>
          <w:b/>
        </w:rPr>
        <w:t xml:space="preserve">Musician</w:t>
      </w:r>
      <w:r>
        <w:t xml:space="preserve">s is not just about preserving art; it is about sustaining the cultural heartbeat of United Kingdom Birmingham. By investing in venues, education, and infrastructure, the city can continue to thrive as a global leader in musical innovation. The story of music here is far from over; it is being written every night on stages across the city by voices that refuse to be silenced.</w:t>
      </w:r>
    </w:p>
    <w:bookmarkEnd w:id="33"/>
    <w:bookmarkEnd w:id="34"/>
    <w:p>
      <w:pPr>
        <w:pStyle w:val="BodyText"/>
      </w:pPr>
      <w:r>
        <w:rPr>
          <w:bCs/>
          <w:b/>
        </w:rPr>
        <w:t xml:space="preserve">Bibliography:</w:t>
      </w:r>
    </w:p>
    <w:p>
      <w:pPr>
        <w:numPr>
          <w:ilvl w:val="0"/>
          <w:numId w:val="1001"/>
        </w:numPr>
        <w:pStyle w:val="Compact"/>
      </w:pPr>
      <w:r>
        <w:t xml:space="preserve">Chanan, Michael. "Repeated Takes: A Short Cultural History of Recording." (References to UK regional scenes).</w:t>
      </w:r>
    </w:p>
    <w:p>
      <w:pPr>
        <w:numPr>
          <w:ilvl w:val="0"/>
          <w:numId w:val="1001"/>
        </w:numPr>
        <w:pStyle w:val="Compact"/>
      </w:pPr>
      <w:r>
        <w:t xml:space="preserve">Garnett, Miles. "The Great British Music Scene."</w:t>
      </w:r>
    </w:p>
    <w:p>
      <w:pPr>
        <w:numPr>
          <w:ilvl w:val="0"/>
          <w:numId w:val="1001"/>
        </w:numPr>
        <w:pStyle w:val="Compact"/>
      </w:pPr>
      <w:r>
        <w:t xml:space="preserve">Birmingham City Council Reports on Arts and Culture Strategy 2018-2023.</w:t>
      </w:r>
    </w:p>
    <w:p>
      <w:pPr>
        <w:numPr>
          <w:ilvl w:val="0"/>
          <w:numId w:val="1001"/>
        </w:numPr>
        <w:pStyle w:val="Compact"/>
      </w:pPr>
      <w:r>
        <w:t xml:space="preserve">"Birmingham: The Second City." BBC Documentary Series Archives.</w:t>
      </w:r>
    </w:p>
    <w:p>
      <w:pPr>
        <w:pStyle w:val="FirstParagraph"/>
      </w:pPr>
      <w:r>
        <w:rPr>
          <w:iCs/>
          <w:i/>
        </w:rPr>
        <w:t xml:space="preserve">Note: This document was prepared for academic review purposes within the context of United Kingdom Birmingham cultural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Landscape of United Kingdom Birmingham Musicians</dc:title>
  <dc:creator/>
  <dc:language>en</dc:language>
  <cp:keywords/>
  <dcterms:created xsi:type="dcterms:W3CDTF">2026-07-29T17:36:07Z</dcterms:created>
  <dcterms:modified xsi:type="dcterms:W3CDTF">2026-07-29T17:36:07Z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