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the</w:t>
      </w:r>
      <w:r>
        <w:t xml:space="preserve"> </w:t>
      </w:r>
      <w:r>
        <w:t xml:space="preserve">Modern</w:t>
      </w:r>
      <w:r>
        <w:t xml:space="preserve"> </w:t>
      </w:r>
      <w:r>
        <w:t xml:space="preserve">Healthcare</w:t>
      </w:r>
      <w:r>
        <w:t xml:space="preserve"> </w:t>
      </w:r>
      <w:r>
        <w:t xml:space="preserve">Landscape</w:t>
      </w:r>
      <w:r>
        <w:t xml:space="preserve"> </w:t>
      </w:r>
      <w:r>
        <w:t xml:space="preserve">of</w:t>
      </w:r>
      <w:r>
        <w:t xml:space="preserve"> </w:t>
      </w:r>
      <w:r>
        <w:t xml:space="preserve">Beijing,</w:t>
      </w:r>
      <w:r>
        <w:t xml:space="preserve"> </w:t>
      </w:r>
      <w:r>
        <w:t xml:space="preserve">China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Review Board</w:t>
      </w:r>
      <w:r>
        <w:br/>
      </w:r>
      <w:r>
        <w:rPr>
          <w:bCs/>
          <w:b/>
        </w:rPr>
        <w:t xml:space="preserve">From:</w:t>
      </w:r>
      <w:r>
        <w:t xml:space="preserve"> </w:t>
      </w:r>
      <w:r>
        <w:t xml:space="preserve">Medical Research Analyst</w:t>
      </w:r>
    </w:p>
    <w:bookmarkStart w:id="33" w:name="X220fb21b696eeaeda801073c540efb6525bb941"/>
    <w:p>
      <w:pPr>
        <w:pStyle w:val="Heading1"/>
      </w:pPr>
      <w:r>
        <w:t xml:space="preserve">The Role of Nursing in the Modern Healthcare Landscape of Beijing, China</w:t>
      </w:r>
    </w:p>
    <w:p>
      <w:pPr>
        <w:pStyle w:val="FirstParagraph"/>
      </w:pPr>
      <w:r>
        <w:t xml:space="preserve">This comprehensive book report analyzes the critical evolution, challenges, and future trajectories of the nursing profession within one of the most dynamic healthcare environments in Asia: Beijing. As a global metropolis and a hub for medical innovation in China, Beijing offers a unique case study for understanding how modern nursing practices are adapting to traditional cultural values while embracing rapid technological advancement.</w:t>
      </w:r>
    </w:p>
    <w:bookmarkStart w:id="20" w:name="executive-summary"/>
    <w:p>
      <w:pPr>
        <w:pStyle w:val="Heading2"/>
      </w:pPr>
      <w:r>
        <w:t xml:space="preserve">1. Executive Summary</w:t>
      </w:r>
    </w:p>
    <w:p>
      <w:pPr>
        <w:pStyle w:val="FirstParagraph"/>
      </w:pPr>
      <w:r>
        <w:t xml:space="preserve">The analysis focuses on the multifaceted role of the nurse in contemporary Chinese society, with a specific geographical emphasis on Beijing. The report explores how nurses serve not merely as clinical caregivers but as vital liaisons between complex medical systems and patient populations in one of the world’s largest cities. By examining literature regarding nursing education, hospital hierarchies, and patient care models in Beijing, this document highlights the increasing professionalization of the nurse.</w:t>
      </w:r>
    </w:p>
    <w:bookmarkEnd w:id="20"/>
    <w:bookmarkStart w:id="21" w:name="X7489cb22ef046371dee3a8c19cebfc7e9aae7b3"/>
    <w:p>
      <w:pPr>
        <w:pStyle w:val="Heading2"/>
      </w:pPr>
      <w:r>
        <w:t xml:space="preserve">2. Historical Context: The Evolution of Nursing in China</w:t>
      </w:r>
    </w:p>
    <w:p>
      <w:pPr>
        <w:pStyle w:val="FirstParagraph"/>
      </w:pPr>
      <w:r>
        <w:t xml:space="preserve">To understand the current state of nursing in Beijing, one must first appreciate its historical trajectory. Traditionally, caregiving was predominantly a family duty, deeply rooted in Confucian filial piety (Xiao). However, the rapid urbanization and demographic shifts have necessitated a shift toward professionalized care. In recent decades, particularly since the healthcare reforms that emphasized universal coverage, China has seen an exponential increase in nursing graduates. Beijing, as the capital city with some of the highest concentration of tertiary hospitals in Asia (such as Peking Union Medical College Hospital), has been at the forefront of this transformation.</w:t>
      </w:r>
    </w:p>
    <w:bookmarkEnd w:id="21"/>
    <w:bookmarkStart w:id="24" w:name="Xcafbce95dd5c9039aef3cdde811c25c012262ac"/>
    <w:p>
      <w:pPr>
        <w:pStyle w:val="Heading2"/>
      </w:pPr>
      <w:r>
        <w:t xml:space="preserve">3. The Nurse’s Role in Beijing’s Healthcare System</w:t>
      </w:r>
    </w:p>
    <w:bookmarkStart w:id="22" w:name="clinical-excellence-and-specialization"/>
    <w:p>
      <w:pPr>
        <w:pStyle w:val="Heading3"/>
      </w:pPr>
      <w:r>
        <w:t xml:space="preserve">3.1 Clinical Excellence and Specialization</w:t>
      </w:r>
    </w:p>
    <w:p>
      <w:pPr>
        <w:pStyle w:val="FirstParagraph"/>
      </w:pPr>
      <w:r>
        <w:t xml:space="preserve">In Beijing, the scope of practice for nurses has expanded significantly beyond basic patient hygiene and medication administration. Today, nurses in top-tier hospitals are expected to possess specialized skills in critical care, oncology, geriatrics, and community health management. The book report highlights that many senior nurses in Beijing now hold Master’s degrees or are pursuing Doctorates in Nursing Practice (DNP), reflecting a shift toward evidence-based practice and academic rigor.</w:t>
      </w:r>
    </w:p>
    <w:bookmarkEnd w:id="22"/>
    <w:bookmarkStart w:id="23" w:name="Xf5ee4cd20789287198fa682e6b673388c81fc38"/>
    <w:p>
      <w:pPr>
        <w:pStyle w:val="Heading3"/>
      </w:pPr>
      <w:r>
        <w:t xml:space="preserve">3.2 The Bridge Between Technology and Compassion</w:t>
      </w:r>
    </w:p>
    <w:p>
      <w:pPr>
        <w:pStyle w:val="FirstParagraph"/>
      </w:pPr>
      <w:r>
        <w:t xml:space="preserve">Beijing is rapidly adopting Artificial Intelligence (AI) and telemedicine solutions. In this context, the nurse plays a crucial role in humanizing technology. While electronic health records streamline data processing, it is the nurse who provides the empathetic touch essential for patient compliance and mental well-being. This dual competency—technical proficiency combined with emotional intelligence—is becoming a hallmark of the modern Beijing nurse.</w:t>
      </w:r>
    </w:p>
    <w:bookmarkEnd w:id="23"/>
    <w:bookmarkEnd w:id="24"/>
    <w:bookmarkStart w:id="26" w:name="cultural-nuances-and-patient-interaction"/>
    <w:p>
      <w:pPr>
        <w:pStyle w:val="Heading2"/>
      </w:pPr>
      <w:r>
        <w:t xml:space="preserve">4. Cultural Nuances and Patient Interaction</w:t>
      </w:r>
    </w:p>
    <w:p>
      <w:pPr>
        <w:pStyle w:val="FirstParagraph"/>
      </w:pPr>
      <w:r>
        <w:t xml:space="preserve">A significant portion of this analysis addresses how cultural norms influence nursing care in Beijing. Family involvement remains paramount. Unlike Western models where patient autonomy is often prioritized, Chinese healthcare culture frequently involves family members in decision-making processes. Therefore, the nurse in Beijing must act as a mediator between the medical team and the extended family unit. This requires high levels of communication skills and cultural sensitivity.</w:t>
      </w:r>
    </w:p>
    <w:bookmarkStart w:id="25" w:name="the-concept-of-ren-benevolence"/>
    <w:p>
      <w:pPr>
        <w:pStyle w:val="Heading3"/>
      </w:pPr>
      <w:r>
        <w:t xml:space="preserve">4.1 The Concept of "Ren" (Benevolence)</w:t>
      </w:r>
    </w:p>
    <w:p>
      <w:pPr>
        <w:pStyle w:val="FirstParagraph"/>
      </w:pPr>
      <w:r>
        <w:t xml:space="preserve">The Confucian virtue of *Ren*, or benevolence, is central to nursing philosophy in China. Nurses are expected to exhibit patience, kindness, and a selfless attitude toward patients. This cultural expectation shapes the training curriculum in Beijing’s nursing schools, where ethics and moral character are weighed as heavily as clinical acumen.</w:t>
      </w:r>
    </w:p>
    <w:bookmarkEnd w:id="25"/>
    <w:bookmarkEnd w:id="26"/>
    <w:bookmarkStart w:id="29" w:name="challenges-facing-the-nursing-profession"/>
    <w:p>
      <w:pPr>
        <w:pStyle w:val="Heading2"/>
      </w:pPr>
      <w:r>
        <w:t xml:space="preserve">5. Challenges Facing the Nursing Profession</w:t>
      </w:r>
    </w:p>
    <w:bookmarkStart w:id="27" w:name="staffing-shortages-and-workload"/>
    <w:p>
      <w:pPr>
        <w:pStyle w:val="Heading3"/>
      </w:pPr>
      <w:r>
        <w:t xml:space="preserve">5.1 Staffing Shortages and Workload</w:t>
      </w:r>
    </w:p>
    <w:p>
      <w:pPr>
        <w:pStyle w:val="FirstParagraph"/>
      </w:pPr>
      <w:r>
        <w:t xml:space="preserve">Despite growth in numbers, Beijing faces acute staffing shortages relative to its massive patient volume. Hospitals like those in Chaoyang or Haidian districts often see nurses managing excessive caseloads due to the influx of patients from across China seeking specialized care. This high-pressure environment contributes to burnout, highlighting an urgent need for systemic support and better nurse-to-patient ratios.</w:t>
      </w:r>
    </w:p>
    <w:bookmarkEnd w:id="27"/>
    <w:bookmarkStart w:id="28" w:name="X45fe29436ab9e02793442a0be7b2508aac0e59a"/>
    <w:p>
      <w:pPr>
        <w:pStyle w:val="Heading3"/>
      </w:pPr>
      <w:r>
        <w:t xml:space="preserve">5.2 Social Perception and Professional Status</w:t>
      </w:r>
    </w:p>
    <w:p>
      <w:pPr>
        <w:pStyle w:val="FirstParagraph"/>
      </w:pPr>
      <w:r>
        <w:t xml:space="preserve">Navigating social hierarchy remains a challenge. Although the status of nurses is improving, they often still operate in a physician-dominated hierarchy. Efforts to empower nurses as independent decision-makers are ongoing but require continued advocacy and policy support within Beijing’s healthcare institutions.</w:t>
      </w:r>
    </w:p>
    <w:bookmarkEnd w:id="28"/>
    <w:bookmarkEnd w:id="29"/>
    <w:bookmarkStart w:id="30" w:name="Xbf72cc6beb218f08762e807db1e5c6bac456247"/>
    <w:p>
      <w:pPr>
        <w:pStyle w:val="Heading2"/>
      </w:pPr>
      <w:r>
        <w:t xml:space="preserve">6. The Future Outlook for Nursing in Beijing</w:t>
      </w:r>
    </w:p>
    <w:p>
      <w:pPr>
        <w:pStyle w:val="FirstParagraph"/>
      </w:pPr>
      <w:r>
        <w:t xml:space="preserve">The future of nursing in Beijing is promising yet demanding. With the national push for "Healthy China 2030," there is a greater emphasis on preventive care and community health. This shift will likely expand the role of nurses into public health initiatives, school health programs, and elderly care facilities in suburban districts like Tongzhou.</w:t>
      </w:r>
    </w:p>
    <w:p>
      <w:pPr>
        <w:pStyle w:val="BodyText"/>
      </w:pPr>
      <w:r>
        <w:t xml:space="preserve">Furthermore, international collaboration is growing. Nurses from Beijing are increasingly participating in global exchanges, bringing home best practices that can be adapted to local contexts. This cross-pollination of ideas ensures that the nursing profession in China remains dynamic and globally competitive.</w:t>
      </w:r>
    </w:p>
    <w:bookmarkEnd w:id="30"/>
    <w:bookmarkStart w:id="32" w:name="conclusion"/>
    <w:p>
      <w:pPr>
        <w:pStyle w:val="Heading2"/>
      </w:pPr>
      <w:r>
        <w:t xml:space="preserve">7. Conclusion</w:t>
      </w:r>
    </w:p>
    <w:p>
      <w:pPr>
        <w:pStyle w:val="FirstParagraph"/>
      </w:pPr>
      <w:r>
        <w:t xml:space="preserve">In conclusion, the nurse in Beijing is a pivotal figure in the nation’s healthcare infrastructure. They are evolving from traditional caregivers to highly skilled professionals who integrate technology, cultural empathy, and medical expertise. While challenges such as workload and social perception persist, the trajectory points toward greater professional autonomy and recognition.</w:t>
      </w:r>
    </w:p>
    <w:p>
      <w:pPr>
        <w:pStyle w:val="BodyText"/>
      </w:pPr>
      <w:r>
        <w:t xml:space="preserve">For stakeholders involved in healthcare policy or medical education, understanding the specific dynamics of nursing in Beijing is essential. The success of China’s broader healthcare goals relies heavily on supporting this vital workforce. As Beijing continues to serve as a model for modern medical practice in Asia, the development and respect afforded to its nurses will be a key indicator of the system’s overall health and efficacy.</w:t>
      </w:r>
    </w:p>
    <w:bookmarkStart w:id="31" w:name="key-takeaways"/>
    <w:p>
      <w:pPr>
        <w:pStyle w:val="Heading3"/>
      </w:pPr>
      <w:r>
        <w:t xml:space="preserve">Key Takeaways</w:t>
      </w:r>
    </w:p>
    <w:p>
      <w:pPr>
        <w:numPr>
          <w:ilvl w:val="0"/>
          <w:numId w:val="1001"/>
        </w:numPr>
        <w:pStyle w:val="Compact"/>
      </w:pPr>
      <w:r>
        <w:rPr>
          <w:bCs/>
          <w:b/>
        </w:rPr>
        <w:t xml:space="preserve">Nursing Education:</w:t>
      </w:r>
      <w:r>
        <w:t xml:space="preserve"> </w:t>
      </w:r>
      <w:r>
        <w:t xml:space="preserve">Rapid advancement toward higher degrees and specialization in Beijing.</w:t>
      </w:r>
    </w:p>
    <w:p>
      <w:pPr>
        <w:numPr>
          <w:ilvl w:val="0"/>
          <w:numId w:val="1001"/>
        </w:numPr>
        <w:pStyle w:val="Compact"/>
      </w:pPr>
      <w:r>
        <w:rPr>
          <w:bCs/>
          <w:b/>
        </w:rPr>
        <w:t xml:space="preserve">Cultural Integration:</w:t>
      </w:r>
      <w:r>
        <w:t xml:space="preserve"> </w:t>
      </w:r>
      <w:r>
        <w:t xml:space="preserve">Strong emphasis on family involvement and Confucian ethics (Ren/Xiao).</w:t>
      </w:r>
    </w:p>
    <w:p>
      <w:pPr>
        <w:numPr>
          <w:ilvl w:val="0"/>
          <w:numId w:val="1001"/>
        </w:numPr>
        <w:pStyle w:val="Compact"/>
      </w:pPr>
      <w:r>
        <w:t xml:space="preserve">&lt;</w:t>
      </w:r>
      <w:r>
        <w:rPr>
          <w:bCs/>
          <w:b/>
        </w:rPr>
        <w:t xml:space="preserve">Tech-Human Balance:</w:t>
      </w:r>
    </w:p>
    <w:p>
      <w:pPr>
        <w:numPr>
          <w:ilvl w:val="0"/>
          <w:numId w:val="1000"/>
        </w:numPr>
        <w:pStyle w:val="Compact"/>
      </w:pPr>
      <w:r>
        <w:t xml:space="preserve">Nurses play a critical role in bridging AI/Telemedicine with human compassion.</w:t>
      </w:r>
    </w:p>
    <w:p>
      <w:pPr>
        <w:numPr>
          <w:ilvl w:val="0"/>
          <w:numId w:val="1001"/>
        </w:numPr>
        <w:pStyle w:val="Compact"/>
      </w:pPr>
      <w:r>
        <w:rPr>
          <w:bCs/>
          <w:b/>
        </w:rPr>
        <w:t xml:space="preserve">Critical Need:</w:t>
      </w:r>
      <w:r>
        <w:t xml:space="preserve"> </w:t>
      </w:r>
      <w:r>
        <w:t xml:space="preserve">Addressing staffing shortages and burnout is vital for sustainable care.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Nursing in the Modern Healthcare Landscape of Beijing, China</dc:title>
  <dc:creator/>
  <cp:keywords/>
  <dcterms:created xsi:type="dcterms:W3CDTF">2026-07-29T08:56:39Z</dcterms:created>
  <dcterms:modified xsi:type="dcterms:W3CDTF">2026-07-29T08:56:39Z</dcterms:modified>
</cp:coreProperties>
</file>

<file path=docProps/custom.xml><?xml version="1.0" encoding="utf-8"?>
<Properties xmlns="http://schemas.openxmlformats.org/officeDocument/2006/custom-properties" xmlns:vt="http://schemas.openxmlformats.org/officeDocument/2006/docPropsVTypes"/>
</file>