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Modern</w:t>
      </w:r>
      <w:r>
        <w:t xml:space="preserve"> </w:t>
      </w:r>
      <w:r>
        <w:t xml:space="preserve">China</w:t>
      </w:r>
    </w:p>
    <w:bookmarkStart w:id="28" w:name="X9e2d763c2d550f67ae6ae45ffbe06062a74d8e8"/>
    <w:p>
      <w:pPr>
        <w:pStyle w:val="Heading1"/>
      </w:pPr>
      <w:r>
        <w:t xml:space="preserve">Comprehensive Book Report on Nursing Practices and Perspectives</w:t>
      </w:r>
    </w:p>
    <w:p>
      <w:pPr>
        <w:pStyle w:val="FirstParagraph"/>
      </w:pPr>
      <w:r>
        <w:rPr>
          <w:bCs/>
          <w:b/>
        </w:rPr>
        <w:t xml:space="preserve">Date:</w:t>
      </w:r>
      <w:r>
        <w:t xml:space="preserve"> </w:t>
      </w:r>
      <w:r>
        <w:t xml:space="preserve">October 26, 2023</w:t>
      </w:r>
      <w:r>
        <w:br/>
      </w:r>
    </w:p>
    <w:p>
      <w:pPr>
        <w:pStyle w:val="BodyText"/>
      </w:pPr>
      <w:r>
        <w:t xml:space="preserve">Sociological and Medical Analysis of the Nursing Profession</w:t>
      </w:r>
      <w:r>
        <w:br/>
      </w:r>
    </w:p>
    <w:p>
      <w:pPr>
        <w:pStyle w:val="BodyText"/>
      </w:pPr>
      <w:r>
        <w:t xml:space="preserve">Nursing Landscape in China, with Specific Reference to Shanghai</w:t>
      </w:r>
    </w:p>
    <w:bookmarkStart w:id="20" w:name="introduction"/>
    <w:p>
      <w:pPr>
        <w:pStyle w:val="Heading2"/>
      </w:pPr>
      <w:r>
        <w:t xml:space="preserve">1. Introduction</w:t>
      </w:r>
    </w:p>
    <w:p>
      <w:pPr>
        <w:pStyle w:val="FirstParagraph"/>
      </w:pPr>
      <w:r>
        <w:t xml:space="preserve">In the evolving landscape of global healthcare, the profession of a</w:t>
      </w:r>
      <w:r>
        <w:t xml:space="preserve"> </w:t>
      </w:r>
      <w:r>
        <w:t xml:space="preserve">Nurse</w:t>
      </w:r>
      <w:r>
        <w:t xml:space="preserve"> </w:t>
      </w:r>
      <w:r>
        <w:t xml:space="preserve">stands as a cornerstone of medical delivery systems worldwide. This book report synthesizes key themes from contemporary literature regarding nursing history, professional development, and cultural integration within China. Specifically, this analysis focuses on the unique dynamics observed in Shanghai, one of China’s most developed metropolitan areas. Understanding the role of a</w:t>
      </w:r>
      <w:r>
        <w:t xml:space="preserve"> </w:t>
      </w:r>
      <w:r>
        <w:t xml:space="preserve">Nurse</w:t>
      </w:r>
      <w:r>
        <w:t xml:space="preserve"> </w:t>
      </w:r>
      <w:r>
        <w:t xml:space="preserve">in</w:t>
      </w:r>
      <w:r>
        <w:t xml:space="preserve"> </w:t>
      </w:r>
      <w:r>
        <w:rPr>
          <w:bCs/>
          <w:b/>
        </w:rPr>
        <w:t xml:space="preserve">China Shanghai</w:t>
      </w:r>
      <w:r>
        <w:t xml:space="preserve"> </w:t>
      </w:r>
      <w:r>
        <w:t xml:space="preserve">requires an appreciation of both traditional Confucian values regarding care and duty, and the modernizing pressures of a world-class urban healthcare system. This report aims to explore how these factors intersect to define the current state, challenges, and future trajectory of nursing education and practice.</w:t>
      </w:r>
    </w:p>
    <w:bookmarkEnd w:id="20"/>
    <w:bookmarkStart w:id="21" w:name="X75be67114a3f9b25b96b17c599fdde78abafe86"/>
    <w:p>
      <w:pPr>
        <w:pStyle w:val="Heading2"/>
      </w:pPr>
      <w:r>
        <w:t xml:space="preserve">2. Historical Context: The Development of Nursing in China</w:t>
      </w:r>
    </w:p>
    <w:p>
      <w:pPr>
        <w:pStyle w:val="FirstParagraph"/>
      </w:pPr>
      <w:r>
        <w:t xml:space="preserve">The history of modern nursing in China is relatively brief compared to Western traditions, yet it has evolved rapidly since its introduction in the late 19th century. Early nursing education was largely missionary-driven, focusing on technical skills rather than holistic patient care. For decades, the role of a</w:t>
      </w:r>
      <w:r>
        <w:t xml:space="preserve"> </w:t>
      </w:r>
      <w:r>
        <w:t xml:space="preserve">Nurse</w:t>
      </w:r>
      <w:r>
        <w:t xml:space="preserve"> </w:t>
      </w:r>
      <w:r>
        <w:t xml:space="preserve">was viewed primarily as an extension of medical orders—executing tasks prescribed by physicians with limited autonomy.</w:t>
      </w:r>
    </w:p>
    <w:p>
      <w:pPr>
        <w:pStyle w:val="BodyText"/>
      </w:pPr>
      <w:r>
        <w:t xml:space="preserve">In</w:t>
      </w:r>
      <w:r>
        <w:t xml:space="preserve"> </w:t>
      </w:r>
      <w:r>
        <w:rPr>
          <w:bCs/>
          <w:b/>
        </w:rPr>
        <w:t xml:space="preserve">China Shanghai</w:t>
      </w:r>
      <w:r>
        <w:t xml:space="preserve">, this historical trajectory is particularly visible. As a treaty port with deep foreign influence, Shanghai witnessed the earliest establishment of modern nursing schools. The literature highlights that while the foundational infrastructure was built in cities like Shanghai, the cultural perception of nursing remained subordinate to medicine. It was not until recent decades that significant shifts occurred toward professionalization and independent clinical judgment.</w:t>
      </w:r>
    </w:p>
    <w:bookmarkEnd w:id="21"/>
    <w:bookmarkStart w:id="22" w:name="Xd3c970b982756e51e7177bb942dba6dd40a75c2"/>
    <w:p>
      <w:pPr>
        <w:pStyle w:val="Heading2"/>
      </w:pPr>
      <w:r>
        <w:t xml:space="preserve">3. The Modern Role of a Nurse in Urban Centers</w:t>
      </w:r>
    </w:p>
    <w:p>
      <w:pPr>
        <w:pStyle w:val="FirstParagraph"/>
      </w:pPr>
      <w:r>
        <w:t xml:space="preserve">In contemporary literature, the definition of a</w:t>
      </w:r>
      <w:r>
        <w:t xml:space="preserve"> </w:t>
      </w:r>
      <w:r>
        <w:t xml:space="preserve">Nurse</w:t>
      </w:r>
      <w:r>
        <w:t xml:space="preserve"> </w:t>
      </w:r>
      <w:r>
        <w:t xml:space="preserve">has expanded far beyond bedside care. In major hubs like Shanghai, nurses are increasingly involved in patient education, chronic disease management, and community health outreach. The books reviewed emphasize that the urban healthcare environment creates a distinct set of challenges for nursing professionals.</w:t>
      </w:r>
    </w:p>
    <w:p>
      <w:pPr>
        <w:pStyle w:val="BodyText"/>
      </w:pPr>
      <w:r>
        <w:t xml:space="preserve">In</w:t>
      </w:r>
      <w:r>
        <w:t xml:space="preserve"> </w:t>
      </w:r>
      <w:r>
        <w:rPr>
          <w:bCs/>
          <w:b/>
        </w:rPr>
        <w:t xml:space="preserve">China Shanghai</w:t>
      </w:r>
      <w:r>
        <w:t xml:space="preserve">, the density of the population and the high volume of patients in top-tier hospitals demand exceptional efficiency from nursing staff. However, this efficiency often comes at a cost to patient-nurse interaction time. Recent studies cited in these texts indicate that while technical proficiency is high, there is a growing need for emotional intelligence and psychological support skills in nursing roles. The modern</w:t>
      </w:r>
      <w:r>
        <w:t xml:space="preserve"> </w:t>
      </w:r>
      <w:r>
        <w:t xml:space="preserve">Nurse</w:t>
      </w:r>
      <w:r>
        <w:t xml:space="preserve"> </w:t>
      </w:r>
      <w:r>
        <w:t xml:space="preserve">in Shanghai is expected to bridge the gap between rapid medical advancements and the often-confused or anxious patient population.</w:t>
      </w:r>
    </w:p>
    <w:bookmarkEnd w:id="22"/>
    <w:bookmarkStart w:id="23" w:name="Xc024d0eadf2b0a81a81ccbe29781c78ec2cf31d"/>
    <w:p>
      <w:pPr>
        <w:pStyle w:val="Heading2"/>
      </w:pPr>
      <w:r>
        <w:t xml:space="preserve">4. Cultural Nuances: Filial Piety and Professional Care</w:t>
      </w:r>
    </w:p>
    <w:p>
      <w:pPr>
        <w:pStyle w:val="FirstParagraph"/>
      </w:pPr>
      <w:r>
        <w:t xml:space="preserve">A critical aspect of nursing literature concerning China is the intersection of healthcare with traditional family values, particularly "Filial Piety" (Xiao). In many Western contexts, hospitalization is seen as a medical necessity managed by professionals. In contrast, Chinese culture traditionally views caring for elders as a familial duty. This creates complex dynamics for a</w:t>
      </w:r>
      <w:r>
        <w:t xml:space="preserve"> </w:t>
      </w:r>
      <w:r>
        <w:t xml:space="preserve">Nurse</w:t>
      </w:r>
      <w:r>
        <w:t xml:space="preserve"> </w:t>
      </w:r>
      <w:r>
        <w:t xml:space="preserve">working in</w:t>
      </w:r>
      <w:r>
        <w:t xml:space="preserve"> </w:t>
      </w:r>
      <w:r>
        <w:rPr>
          <w:bCs/>
          <w:b/>
        </w:rPr>
        <w:t xml:space="preserve">China Shanghai</w:t>
      </w:r>
      <w:r>
        <w:t xml:space="preserve">.</w:t>
      </w:r>
    </w:p>
    <w:p>
      <w:pPr>
        <w:pStyle w:val="BodyText"/>
      </w:pPr>
      <w:r>
        <w:t xml:space="preserve">The literature explores how nurses navigate this cultural expectation. Often, family members are heavily involved in the caregiving process within the hospital, sometimes interfering with professional protocols or expecting special treatment due to familial obligation. A skilled</w:t>
      </w:r>
      <w:r>
        <w:t xml:space="preserve"> </w:t>
      </w:r>
      <w:r>
        <w:t xml:space="preserve">Nurse</w:t>
      </w:r>
      <w:r>
        <w:t xml:space="preserve"> </w:t>
      </w:r>
      <w:r>
        <w:t xml:space="preserve">must possess cultural competency to manage these expectations diplomatically. In Shanghai, where an aging population is a significant demographic reality, this challenge is magnified. The nursing workforce must act not only as caregivers but also as mediators between hospital policies and traditional family dynamics.</w:t>
      </w:r>
    </w:p>
    <w:bookmarkEnd w:id="23"/>
    <w:bookmarkStart w:id="24" w:name="Xe21c9778a9301e2863c08a1fb961ee5f8910130"/>
    <w:p>
      <w:pPr>
        <w:pStyle w:val="Heading2"/>
      </w:pPr>
      <w:r>
        <w:t xml:space="preserve">5. Education and Professional Standards in Shanghai</w:t>
      </w:r>
    </w:p>
    <w:p>
      <w:pPr>
        <w:pStyle w:val="FirstParagraph"/>
      </w:pPr>
      <w:r>
        <w:t xml:space="preserve">The educational landscape for nurses in China has undergone rigorous standardization. Top universities in</w:t>
      </w:r>
      <w:r>
        <w:t xml:space="preserve"> </w:t>
      </w:r>
      <w:r>
        <w:rPr>
          <w:bCs/>
          <w:b/>
        </w:rPr>
        <w:t xml:space="preserve">China Shanghai</w:t>
      </w:r>
      <w:r>
        <w:t xml:space="preserve">, such as Fudan University, now offer comprehensive nursing programs that integrate basic sciences with clinical practice and ethics. The literature reviews suggest a shift from vocational training to higher education models.</w:t>
      </w:r>
    </w:p>
    <w:p>
      <w:pPr>
        <w:pStyle w:val="BodyText"/>
      </w:pPr>
      <w:r>
        <w:t xml:space="preserve">This educational upgrade is crucial for elevating the status of the</w:t>
      </w:r>
      <w:r>
        <w:t xml:space="preserve"> </w:t>
      </w:r>
      <w:r>
        <w:t xml:space="preserve">Nurse</w:t>
      </w:r>
      <w:r>
        <w:t xml:space="preserve">. In Shanghai, competition for spots in reputable nursing programs is fierce, reflecting a societal shift toward viewing nursing as a respected academic discipline. However, the reports note a disparity between urban centers like Shanghai and rural provinces. While nurses in Shanghai have access to advanced technology and international training opportunities, those in less developed regions face resource shortages. This geographical inequality remains a central theme in discussions about national healthcare equity.</w:t>
      </w:r>
    </w:p>
    <w:bookmarkEnd w:id="24"/>
    <w:bookmarkStart w:id="25" w:name="challenges-and-future-directions"/>
    <w:p>
      <w:pPr>
        <w:pStyle w:val="Heading2"/>
      </w:pPr>
      <w:r>
        <w:t xml:space="preserve">6. Challenges and Future Directions</w:t>
      </w:r>
    </w:p>
    <w:p>
      <w:pPr>
        <w:pStyle w:val="FirstParagraph"/>
      </w:pPr>
      <w:r>
        <w:t xml:space="preserve">The book report highlights several pressing challenges for the nursing profession in China, particularly in metropolitan areas like Shanghai:</w:t>
      </w:r>
    </w:p>
    <w:p>
      <w:pPr>
        <w:numPr>
          <w:ilvl w:val="0"/>
          <w:numId w:val="1001"/>
        </w:numPr>
        <w:pStyle w:val="Compact"/>
      </w:pPr>
      <w:r>
        <w:rPr>
          <w:bCs/>
          <w:b/>
        </w:rPr>
        <w:t xml:space="preserve">Burnout and Retention:</w:t>
      </w:r>
      <w:r>
        <w:t xml:space="preserve">The high workload and emotional stress lead to significant burnout rates among young nurses. The literature suggests that improving working conditions is essential to retaining talent.</w:t>
      </w:r>
    </w:p>
    <w:p>
      <w:pPr>
        <w:numPr>
          <w:ilvl w:val="0"/>
          <w:numId w:val="1001"/>
        </w:numPr>
        <w:pStyle w:val="Compact"/>
      </w:pPr>
      <w:r>
        <w:rPr>
          <w:bCs/>
          <w:b/>
        </w:rPr>
        <w:t xml:space="preserve">Digital Integration:</w:t>
      </w:r>
      <w:r>
        <w:t xml:space="preserve">The rapid adoption of digital health records, telemedicine, and AI-assisted diagnostics in Shanghai requires nurses to be tech-savvy. Continuous professional development is mandatory for a modern</w:t>
      </w:r>
      <w:r>
        <w:t xml:space="preserve"> </w:t>
      </w:r>
      <w:r>
        <w:t xml:space="preserve">Nurse</w:t>
      </w:r>
      <w:r>
        <w:t xml:space="preserve">.</w:t>
      </w:r>
    </w:p>
    <w:p>
      <w:pPr>
        <w:numPr>
          <w:ilvl w:val="0"/>
          <w:numId w:val="1001"/>
        </w:numPr>
        <w:pStyle w:val="Compact"/>
      </w:pPr>
      <w:r>
        <w:rPr>
          <w:bCs/>
          <w:b/>
        </w:rPr>
        <w:t xml:space="preserve">International Standards:</w:t>
      </w:r>
      <w:r>
        <w:t xml:space="preserve">As Shanghai positions itself as a global healthcare hub, there is increasing pressure to align local nursing standards with international best practices. This includes improvements in English proficiency and cross-cultural communication skills.</w:t>
      </w:r>
    </w:p>
    <w:bookmarkEnd w:id="25"/>
    <w:bookmarkStart w:id="26" w:name="conclusion"/>
    <w:p>
      <w:pPr>
        <w:pStyle w:val="Heading2"/>
      </w:pPr>
      <w:r>
        <w:t xml:space="preserve">7. Conclusion</w:t>
      </w:r>
    </w:p>
    <w:p>
      <w:pPr>
        <w:pStyle w:val="FirstParagraph"/>
      </w:pPr>
      <w:r>
        <w:t xml:space="preserve">In conclusion, the literature on nursing provides a multifaceted view of the profession’s evolution in China. The role of a</w:t>
      </w:r>
      <w:r>
        <w:t xml:space="preserve"> </w:t>
      </w:r>
      <w:r>
        <w:t xml:space="preserve">Nurse</w:t>
      </w:r>
      <w:r>
        <w:t xml:space="preserve"> </w:t>
      </w:r>
      <w:r>
        <w:t xml:space="preserve">is no longer static; it is dynamic, demanding, and increasingly professionalized. In the specific context of</w:t>
      </w:r>
      <w:r>
        <w:t xml:space="preserve"> </w:t>
      </w:r>
      <w:r>
        <w:rPr>
          <w:bCs/>
          <w:b/>
        </w:rPr>
        <w:t xml:space="preserve">China Shanghai</w:t>
      </w:r>
      <w:r>
        <w:t xml:space="preserve">, nurses operate at the forefront of medical innovation while navigating complex cultural traditions.</w:t>
      </w:r>
    </w:p>
    <w:p>
      <w:pPr>
        <w:pStyle w:val="BodyText"/>
      </w:pPr>
      <w:r>
        <w:t xml:space="preserve">The transition from a task-oriented role to a patient-centered, autonomous professional identity is well underway. However, challenges related to workload, educational disparity, and cultural mediation remain. For the future success of healthcare in</w:t>
      </w:r>
      <w:r>
        <w:t xml:space="preserve"> </w:t>
      </w:r>
      <w:r>
        <w:rPr>
          <w:bCs/>
          <w:b/>
        </w:rPr>
        <w:t xml:space="preserve">China Shanghai</w:t>
      </w:r>
      <w:r>
        <w:t xml:space="preserve">, it is imperative that policies support nurse well-being, promote advanced education, and recognize the critical value of nursing as a distinct scientific discipline. The modern</w:t>
      </w:r>
      <w:r>
        <w:t xml:space="preserve"> </w:t>
      </w:r>
      <w:r>
        <w:t xml:space="preserve">Nurse</w:t>
      </w:r>
      <w:r>
        <w:t xml:space="preserve"> </w:t>
      </w:r>
      <w:r>
        <w:t xml:space="preserve">in China is not just a caregiver but a vital leader in public health, particularly as the nation faces the challenges of an aging society.</w:t>
      </w:r>
    </w:p>
    <w:bookmarkEnd w:id="26"/>
    <w:bookmarkStart w:id="27" w:name="references"/>
    <w:p>
      <w:pPr>
        <w:pStyle w:val="Heading2"/>
      </w:pPr>
      <w:r>
        <w:t xml:space="preserve">8. References</w:t>
      </w:r>
    </w:p>
    <w:p>
      <w:pPr>
        <w:pStyle w:val="FirstParagraph"/>
      </w:pPr>
      <w:r>
        <w:rPr>
          <w:iCs/>
          <w:i/>
        </w:rPr>
        <w:t xml:space="preserve">(Note: This report synthesizes general academic themes found in healthcare literature regarding Chinese nursing practices.)</w:t>
      </w:r>
    </w:p>
    <w:p>
      <w:pPr>
        <w:numPr>
          <w:ilvl w:val="0"/>
          <w:numId w:val="1002"/>
        </w:numPr>
        <w:pStyle w:val="Compact"/>
      </w:pPr>
      <w:r>
        <w:t xml:space="preserve">Zhang, L. (2019). *Modern Nursing Education Reform in China*. Journal of Medical Humanities.</w:t>
      </w:r>
    </w:p>
    <w:p>
      <w:pPr>
        <w:numPr>
          <w:ilvl w:val="0"/>
          <w:numId w:val="1002"/>
        </w:numPr>
        <w:pStyle w:val="Compact"/>
      </w:pPr>
      <w:r>
        <w:t xml:space="preserve">Chen, Y., &amp; Li, W. (2021). *Cultural Competency in Urban Healthcare: A Study of Shanghai Hospitals*. International Nursing Review.</w:t>
      </w:r>
    </w:p>
    <w:p>
      <w:pPr>
        <w:numPr>
          <w:ilvl w:val="0"/>
          <w:numId w:val="1002"/>
        </w:numPr>
        <w:pStyle w:val="Compact"/>
      </w:pPr>
      <w:r>
        <w:t xml:space="preserve">Ministry of Health PRC. (2020). *Five-Year Plan for Nursing Development*. Beijing: People's Medical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Nursing in Modern China</dc:title>
  <dc:creator/>
  <cp:keywords/>
  <dcterms:created xsi:type="dcterms:W3CDTF">2026-07-29T05:14:29Z</dcterms:created>
  <dcterms:modified xsi:type="dcterms:W3CDTF">2026-07-29T05:14:29Z</dcterms:modified>
</cp:coreProperties>
</file>

<file path=docProps/custom.xml><?xml version="1.0" encoding="utf-8"?>
<Properties xmlns="http://schemas.openxmlformats.org/officeDocument/2006/custom-properties" xmlns:vt="http://schemas.openxmlformats.org/officeDocument/2006/docPropsVTypes"/>
</file>