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Modern</w:t>
      </w:r>
      <w:r>
        <w:t xml:space="preserve"> </w:t>
      </w:r>
      <w:r>
        <w:t xml:space="preserve">Japan,</w:t>
      </w:r>
      <w:r>
        <w:t xml:space="preserve"> </w:t>
      </w:r>
      <w:r>
        <w:t xml:space="preserve">Tokyo</w:t>
      </w:r>
    </w:p>
    <w:bookmarkStart w:id="26" w:name="X0275a6f588bf2935e51f97e552dd991dc0a8ca1"/>
    <w:p>
      <w:pPr>
        <w:pStyle w:val="Heading1"/>
      </w:pPr>
      <w:r>
        <w:t xml:space="preserve">A Comprehensive Book Report on Nursing in Japan, Tokyo</w:t>
      </w:r>
    </w:p>
    <w:p>
      <w:pPr>
        <w:pStyle w:val="FirstParagraph"/>
      </w:pPr>
      <w:r>
        <w:rPr>
          <w:bCs/>
          <w:b/>
        </w:rPr>
        <w:t xml:space="preserve">Date:</w:t>
      </w:r>
      <w:r>
        <w:t xml:space="preserve"> </w:t>
      </w:r>
      <w:r>
        <w:t xml:space="preserve">October 26, 2023</w:t>
      </w:r>
      <w:r>
        <w:br/>
      </w:r>
      <w:r>
        <w:rPr>
          <w:bCs/>
          <w:b/>
        </w:rPr>
        <w:t xml:space="preserve">Subject:</w:t>
      </w:r>
      <w:r>
        <w:t xml:space="preserve">Sociological and Cultural Analysis of Healthcare Systems</w:t>
      </w:r>
      <w:r>
        <w:br/>
      </w:r>
    </w:p>
    <w:p>
      <w:pPr>
        <w:pStyle w:val="BodyText"/>
      </w:pPr>
      <w:r>
        <w:t xml:space="preserve">Fictional Text Analyzed: </w:t>
      </w:r>
    </w:p>
    <w:p>
      <w:pPr>
        <w:pStyle w:val="BodyText"/>
      </w:pPr>
      <w:r>
        <w:t xml:space="preserve">The Silent Ward: Life as a Nurse in Tokyo</w:t>
      </w:r>
    </w:p>
    <w:bookmarkStart w:id="20" w:name="introduction"/>
    <w:p>
      <w:pPr>
        <w:pStyle w:val="Heading2"/>
      </w:pPr>
      <w:r>
        <w:t xml:space="preserve">Introduction</w:t>
      </w:r>
    </w:p>
    <w:p>
      <w:pPr>
        <w:pStyle w:val="FirstParagraph"/>
      </w:pPr>
      <w:r>
        <w:t xml:space="preserve">In the rapidly evolving landscape of global healthcare, few cities offer as complex and compelling a case study as</w:t>
      </w:r>
      <w:r>
        <w:t xml:space="preserve"> </w:t>
      </w:r>
      <w:r>
        <w:rPr>
          <w:bCs/>
          <w:b/>
        </w:rPr>
        <w:t xml:space="preserve">Tokyo</w:t>
      </w:r>
      <w:r>
        <w:t xml:space="preserve">, Japan. This book report examines the fictional yet realistic narrative presented in</w:t>
      </w:r>
      <w:r>
        <w:t xml:space="preserve"> </w:t>
      </w:r>
      <w:r>
        <w:rPr>
          <w:iCs/>
          <w:i/>
        </w:rPr>
        <w:t xml:space="preserve">"The Silent Ward,"</w:t>
      </w:r>
      <w:r>
        <w:t xml:space="preserve"> </w:t>
      </w:r>
      <w:r>
        <w:t xml:space="preserve">which provides an intricate look into the daily lives, challenges, and cultural expectations of a professional</w:t>
      </w:r>
      <w:r>
        <w:t xml:space="preserve"> </w:t>
      </w:r>
      <w:r>
        <w:rPr>
          <w:bCs/>
          <w:b/>
        </w:rPr>
        <w:t xml:space="preserve">Nurse</w:t>
      </w:r>
      <w:r>
        <w:t xml:space="preserve"> </w:t>
      </w:r>
      <w:r>
        <w:t xml:space="preserve">working within the bustling metropolitan area of Tokyo. The text serves not only as a piece of literary fiction but also as a critical sociological document that highlights the unique intersection of tradition, technological advancement, and demographic pressure in modern Japanese society. By focusing on the protagonist's journey, we gain profound insights into how the role of a</w:t>
      </w:r>
      <w:r>
        <w:t xml:space="preserve"> </w:t>
      </w:r>
      <w:r>
        <w:rPr>
          <w:bCs/>
          <w:b/>
        </w:rPr>
        <w:t xml:space="preserve">Nurse</w:t>
      </w:r>
      <w:r>
        <w:t xml:space="preserve"> </w:t>
      </w:r>
      <w:r>
        <w:t xml:space="preserve">is perceived and practiced in</w:t>
      </w:r>
      <w:r>
        <w:t xml:space="preserve"> </w:t>
      </w:r>
      <w:r>
        <w:rPr>
          <w:bCs/>
          <w:b/>
        </w:rPr>
        <w:t xml:space="preserve">Japan</w:t>
      </w:r>
      <w:r>
        <w:t xml:space="preserve">, specifically within its capital city.</w:t>
      </w:r>
    </w:p>
    <w:bookmarkEnd w:id="20"/>
    <w:bookmarkStart w:id="21" w:name="X2db9320f3239329628e03d5481934f8a8c216c1"/>
    <w:p>
      <w:pPr>
        <w:pStyle w:val="Heading2"/>
      </w:pPr>
      <w:r>
        <w:t xml:space="preserve">The Role of the Nurse: Beyond Medical Care</w:t>
      </w:r>
    </w:p>
    <w:p>
      <w:pPr>
        <w:pStyle w:val="FirstParagraph"/>
      </w:pPr>
      <w:r>
        <w:t xml:space="preserve">The central theme of this report revolves around the multifaceted identity of a modern nurse. In Tokyo, the concept of a</w:t>
      </w:r>
      <w:r>
        <w:t xml:space="preserve"> </w:t>
      </w:r>
      <w:r>
        <w:rPr>
          <w:bCs/>
          <w:b/>
        </w:rPr>
        <w:t xml:space="preserve">Nurse</w:t>
      </w:r>
      <w:r>
        <w:t xml:space="preserve"> is deeply rooted in the traditional Japanese value of</w:t>
      </w:r>
      <w:r>
        <w:t xml:space="preserve"> </w:t>
      </w:r>
      <w:r>
        <w:rPr>
          <w:iCs/>
          <w:i/>
        </w:rPr>
        <w:t xml:space="preserve">"Omotenashi,"</w:t>
      </w:r>
      <w:r>
        <w:t xml:space="preserve"> </w:t>
      </w:r>
      <w:r>
        <w:t xml:space="preserve">or wholehearted hospitality. The book illustrates that medical expertise alone is insufficient for success in this environment. Instead, empathy, precision, and an unwavering commitment to hierarchy are paramount. The protagonist, Hiroshi Tanaka, demonstrates that being a</w:t>
      </w:r>
      <w:r>
        <w:t xml:space="preserve"> </w:t>
      </w:r>
      <w:r>
        <w:rPr>
          <w:bCs/>
          <w:b/>
        </w:rPr>
        <w:t xml:space="preserve">Nurse</w:t>
      </w:r>
      <w:r>
        <w:t xml:space="preserve"> in</w:t>
      </w:r>
      <w:r>
        <w:t xml:space="preserve"> </w:t>
      </w:r>
      <w:r>
        <w:rPr>
          <w:bCs/>
          <w:b/>
        </w:rPr>
        <w:t xml:space="preserve">Tokyo</w:t>
      </w:r>
      <w:r>
        <w:t xml:space="preserve"> requires navigating a delicate balance between asserting professional authority and maintaining social harmony.</w:t>
      </w:r>
    </w:p>
    <w:p>
      <w:pPr>
        <w:pStyle w:val="BodyText"/>
      </w:pPr>
      <w:r>
        <w:t xml:space="preserve">Unlike Western models where patient autonomy is often prioritized above all else, the narrative depicts a scenario where family dynamics play an integral role in treatment plans. The</w:t>
      </w:r>
      <w:r>
        <w:t xml:space="preserve"> </w:t>
      </w:r>
      <w:r>
        <w:rPr>
          <w:bCs/>
          <w:b/>
        </w:rPr>
        <w:t xml:space="preserve">Nurse</w:t>
      </w:r>
      <w:r>
        <w:t xml:space="preserve"> acts as a mediator between doctors, patients, and relatives. This tripartite relationship is crucial in understanding the workflow of hospitals in Tokyo. The book details numerous instances where communication breakdowns occur not due to medical error, but due to cultural misinterpretations of respect and duty.</w:t>
      </w:r>
    </w:p>
    <w:bookmarkEnd w:id="21"/>
    <w:bookmarkStart w:id="22" w:name="X2f8248e15d293ed9b424cb50236b067c9ceda1a"/>
    <w:p>
      <w:pPr>
        <w:pStyle w:val="Heading2"/>
      </w:pPr>
      <w:r>
        <w:t xml:space="preserve">The Tokyo Context: Urban Density and Demographic Shifts</w:t>
      </w:r>
    </w:p>
    <w:p>
      <w:pPr>
        <w:pStyle w:val="FirstParagraph"/>
      </w:pPr>
      <w:r>
        <w:rPr>
          <w:bCs/>
          <w:b/>
        </w:rPr>
        <w:t xml:space="preserve">Tokyo</w:t>
      </w:r>
      <w:r>
        <w:t xml:space="preserve"> is one of the most densely populated cities in the world, presenting unique logistical challenges for healthcare providers. The book report highlights how urban infrastructure impacts nursing practices. With limited space in older hospital districts like Asakusa or Shinjuku,</w:t>
      </w:r>
      <w:r>
        <w:t xml:space="preserve"> </w:t>
      </w:r>
      <w:r>
        <w:rPr>
          <w:bCs/>
          <w:b/>
        </w:rPr>
        <w:t xml:space="preserve">Nurse</w:t>
      </w:r>
      <w:r>
        <w:t xml:space="preserve"> staff must maximize efficiency while maintaining high standards of care. The narrative vividly describes the "vertical" nature of Tokyo's healthcare facilities, where nurses often traverse multiple floors to attend to emergencies, adding a physical dimension to their mental load.</w:t>
      </w:r>
    </w:p>
    <w:p>
      <w:pPr>
        <w:pStyle w:val="BodyText"/>
      </w:pPr>
      <w:r>
        <w:t xml:space="preserve">Furthermore, the text addresses the demographic crisis facing</w:t>
      </w:r>
      <w:r>
        <w:t xml:space="preserve"> </w:t>
      </w:r>
      <w:r>
        <w:rPr>
          <w:bCs/>
          <w:b/>
        </w:rPr>
        <w:t xml:space="preserve">Japan</w:t>
      </w:r>
      <w:r>
        <w:t xml:space="preserve">. With one of the world’s oldest populations, Tokyo hospitals are predominantly geriatric care centers. The book illustrates how this shifts the focus of nursing from acute trauma care to long-term chronic disease management and palliative care. For a</w:t>
      </w:r>
      <w:r>
        <w:t xml:space="preserve"> </w:t>
      </w:r>
      <w:r>
        <w:rPr>
          <w:bCs/>
          <w:b/>
        </w:rPr>
        <w:t xml:space="preserve">Nurse</w:t>
      </w:r>
      <w:r>
        <w:t xml:space="preserve"> working in this environment, patience becomes a clinical skill as vital as administering intravenous medication. The emotional toll of caring for aging patients who often live alone is explored in depth, revealing the isolation that many elderly citizens face despite being surrounded by millions.</w:t>
      </w:r>
    </w:p>
    <w:bookmarkEnd w:id="22"/>
    <w:bookmarkStart w:id="23" w:name="Xb14775f11a48baf6aa46b1fc50150a275c14110"/>
    <w:p>
      <w:pPr>
        <w:pStyle w:val="Heading2"/>
      </w:pPr>
      <w:r>
        <w:t xml:space="preserve">Cultural Expectations and Professional Hierarchy</w:t>
      </w:r>
    </w:p>
    <w:p>
      <w:pPr>
        <w:pStyle w:val="FirstParagraph"/>
      </w:pPr>
      <w:r>
        <w:t xml:space="preserve">A significant portion of the analysis focuses on the strict hierarchy within Japanese medical institutions. The book portrays a rigid chain of command where a</w:t>
      </w:r>
      <w:r>
        <w:t xml:space="preserve"> </w:t>
      </w:r>
      <w:r>
        <w:rPr>
          <w:bCs/>
          <w:b/>
        </w:rPr>
        <w:t xml:space="preserve">Nurse</w:t>
      </w:r>
      <w:r>
        <w:t xml:space="preserve"> is expected to anticipate the needs of physicians without explicit instruction. This anticipatory care model is distinctively Japanese and requires an intuitive understanding of context. The protagonist’s struggle to adapt to this system provides readers with a realistic view of the initial shock foreign-trained nurses might face, as well as the rigorous training required for local graduates.</w:t>
      </w:r>
    </w:p>
    <w:p>
      <w:pPr>
        <w:pStyle w:val="BodyText"/>
      </w:pPr>
      <w:r>
        <w:t xml:space="preserve">The concept of</w:t>
      </w:r>
      <w:r>
        <w:t xml:space="preserve"> </w:t>
      </w:r>
      <w:r>
        <w:rPr>
          <w:iCs/>
          <w:i/>
        </w:rPr>
        <w:t xml:space="preserve">"Honne"</w:t>
      </w:r>
      <w:r>
        <w:t xml:space="preserve"> </w:t>
      </w:r>
      <w:r>
        <w:t xml:space="preserve">(true feelings) versus</w:t>
      </w:r>
      <w:r>
        <w:t xml:space="preserve"> </w:t>
      </w:r>
      <w:r>
        <w:rPr>
          <w:iCs/>
          <w:i/>
        </w:rPr>
        <w:t xml:space="preserve">"Tatemae"</w:t>
      </w:r>
      <w:r>
        <w:t xml:space="preserve"> </w:t>
      </w:r>
      <w:r>
        <w:t xml:space="preserve">(public facade) is also examined through nursing interactions. A</w:t>
      </w:r>
      <w:r>
        <w:t xml:space="preserve"> </w:t>
      </w:r>
      <w:r>
        <w:rPr>
          <w:bCs/>
          <w:b/>
        </w:rPr>
        <w:t xml:space="preserve">Nurse</w:t>
      </w:r>
      <w:r>
        <w:t xml:space="preserve"> must often suppress personal frustration or disagreement to maintain professional decorum in front of patients and superiors. This emotional labor is a key takeaway of the book, suggesting that mental resilience is just as important as physical stamina in Tokyo’s high-pressure medical environment.</w:t>
      </w:r>
    </w:p>
    <w:bookmarkEnd w:id="23"/>
    <w:bookmarkStart w:id="24" w:name="X49ebbea8328ce535526ab6700fd554d883afbb6"/>
    <w:p>
      <w:pPr>
        <w:pStyle w:val="Heading2"/>
      </w:pPr>
      <w:r>
        <w:t xml:space="preserve">Technological Integration vs. Human Touch</w:t>
      </w:r>
    </w:p>
    <w:p>
      <w:pPr>
        <w:pStyle w:val="FirstParagraph"/>
      </w:pPr>
      <w:r>
        <w:t xml:space="preserve">Tokyo is a hub for technological innovation, and its healthcare sector reflects this. The book discusses the integration of AI diagnostics and robotic assistants in hospitals across</w:t>
      </w:r>
      <w:r>
        <w:t xml:space="preserve"> </w:t>
      </w:r>
      <w:r>
        <w:rPr>
          <w:bCs/>
          <w:b/>
        </w:rPr>
        <w:t xml:space="preserve">Japan</w:t>
      </w:r>
      <w:r>
        <w:t xml:space="preserve">. However, a critical question posed by the narrative is whether technology can replace the human touch provided by a dedicated</w:t>
      </w:r>
      <w:r>
        <w:t xml:space="preserve"> </w:t>
      </w:r>
      <w:r>
        <w:rPr>
          <w:bCs/>
          <w:b/>
        </w:rPr>
        <w:t xml:space="preserve">Nurse</w:t>
      </w:r>
      <w:r>
        <w:t xml:space="preserve">. The conclusion drawn is that while machines handle data and repetitive tasks, they cannot replicate the comforting presence of a human caregiver. In fact, as technology advances in Tokyo, the demand for emotional support from nurses increases rather than decreases.</w:t>
      </w:r>
    </w:p>
    <w:p>
      <w:pPr>
        <w:pStyle w:val="BodyText"/>
      </w:pPr>
      <w:r>
        <w:t xml:space="preserve">This duality creates a fascinating tension in the workplace. A modern</w:t>
      </w:r>
      <w:r>
        <w:t xml:space="preserve"> </w:t>
      </w:r>
      <w:r>
        <w:rPr>
          <w:bCs/>
          <w:b/>
        </w:rPr>
        <w:t xml:space="preserve">Nurse</w:t>
      </w:r>
      <w:r>
        <w:t xml:space="preserve"> in</w:t>
      </w:r>
      <w:r>
        <w:t xml:space="preserve"> </w:t>
      </w:r>
      <w:r>
        <w:rPr>
          <w:bCs/>
          <w:b/>
        </w:rPr>
        <w:t xml:space="preserve">Tokyo</w:t>
      </w:r>
      <w:r>
        <w:t xml:space="preserve"> must be technologically proficient, managing digital health records and monitoring smart devices, while simultaneously offering warmth and reassurance to frightened patients. This hybrid skill set defines the contemporary nursing profession in this region.</w:t>
      </w:r>
    </w:p>
    <w:bookmarkEnd w:id="24"/>
    <w:bookmarkStart w:id="25" w:name="conclusion-and-recommendations"/>
    <w:p>
      <w:pPr>
        <w:pStyle w:val="Heading2"/>
      </w:pPr>
      <w:r>
        <w:t xml:space="preserve">Conclusion and Recommendations</w:t>
      </w:r>
    </w:p>
    <w:p>
      <w:pPr>
        <w:pStyle w:val="FirstParagraph"/>
      </w:pPr>
      <w:r>
        <w:t xml:space="preserve">In summary,</w:t>
      </w:r>
      <w:r>
        <w:t xml:space="preserve"> </w:t>
      </w:r>
      <w:r>
        <w:rPr>
          <w:iCs/>
          <w:i/>
        </w:rPr>
        <w:t xml:space="preserve">"The Silent Ward"</w:t>
      </w:r>
      <w:r>
        <w:t xml:space="preserve"> offers a poignant exploration of what it means to be a</w:t>
      </w:r>
      <w:r>
        <w:t xml:space="preserve"> </w:t>
      </w:r>
      <w:r>
        <w:rPr>
          <w:bCs/>
          <w:b/>
        </w:rPr>
        <w:t xml:space="preserve">Nurse</w:t>
      </w:r>
      <w:r>
        <w:t xml:space="preserve"> in</w:t>
      </w:r>
      <w:r>
        <w:t xml:space="preserve"> </w:t>
      </w:r>
      <w:r>
        <w:rPr>
          <w:bCs/>
          <w:b/>
        </w:rPr>
        <w:t xml:space="preserve">Tokyo</w:t>
      </w:r>
      <w:r>
        <w:t xml:space="preserve">, Japan. It dispels myths about passive caregiving and instead presents nurses as proactive, culturally intelligent professionals operating in one of the world’s most demanding urban environments. The book underscores that successful nursing in this context requires a deep understanding of societal values, demographic realities, and technological trends.</w:t>
      </w:r>
    </w:p>
    <w:p>
      <w:pPr>
        <w:pStyle w:val="BodyText"/>
      </w:pPr>
      <w:r>
        <w:t xml:space="preserve">For healthcare administrators and policymakers in</w:t>
      </w:r>
      <w:r>
        <w:t xml:space="preserve"> </w:t>
      </w:r>
      <w:r>
        <w:rPr>
          <w:bCs/>
          <w:b/>
        </w:rPr>
        <w:t xml:space="preserve">Tokyo</w:t>
      </w:r>
      <w:r>
        <w:t xml:space="preserve">, this report recommends investing in mental health support systems for</w:t>
      </w:r>
      <w:r>
        <w:t xml:space="preserve"> </w:t>
      </w:r>
      <w:r>
        <w:rPr>
          <w:bCs/>
          <w:b/>
        </w:rPr>
        <w:t xml:space="preserve">Nurse</w:t>
      </w:r>
      <w:r>
        <w:t xml:space="preserve"> staff to prevent burnout. Additionally, training programs should emphasize cross-cultural communication skills to accommodate the increasing number of international patients visiting Japan’s capital. Finally, the narrative serves as a reminder that while</w:t>
      </w:r>
      <w:r>
        <w:t xml:space="preserve"> </w:t>
      </w:r>
      <w:r>
        <w:rPr>
          <w:bCs/>
          <w:b/>
        </w:rPr>
        <w:t xml:space="preserve">Japan</w:t>
      </w:r>
      <w:r>
        <w:t xml:space="preserve"> is often viewed through the lens of its technological prowess, it is still fundamentally a society built on human connection—a connection maintained by its nurses.</w:t>
      </w:r>
    </w:p>
    <w:p>
      <w:pPr>
        <w:pStyle w:val="BodyText"/>
      </w:pPr>
      <w:r>
        <w:t xml:space="preserve">This book report confirms that the role of the nurse in Tokyo is evolving but remains anchored in traditional values. As</w:t>
      </w:r>
      <w:r>
        <w:t xml:space="preserve"> </w:t>
      </w:r>
      <w:r>
        <w:rPr>
          <w:bCs/>
          <w:b/>
        </w:rPr>
        <w:t xml:space="preserve">Tokyo</w:t>
      </w:r>
      <w:r>
        <w:t xml:space="preserve"> continues to lead Japan in economic and cultural influence, understanding these nuanced healthcare dynamics is essential for anyone interested in public health, sociology, or international relations.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Modern Japan, Tokyo</dc:title>
  <dc:creator/>
  <dc:language>en</dc:language>
  <cp:keywords/>
  <dcterms:created xsi:type="dcterms:W3CDTF">2026-07-29T11:52:38Z</dcterms:created>
  <dcterms:modified xsi:type="dcterms:W3CDTF">2026-07-29T11:52:38Z</dcterms:modified>
</cp:coreProperties>
</file>

<file path=docProps/custom.xml><?xml version="1.0" encoding="utf-8"?>
<Properties xmlns="http://schemas.openxmlformats.org/officeDocument/2006/custom-properties" xmlns:vt="http://schemas.openxmlformats.org/officeDocument/2006/docPropsVTypes"/>
</file>