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Modern</w:t>
      </w:r>
      <w:r>
        <w:t xml:space="preserve"> </w:t>
      </w:r>
      <w:r>
        <w:t xml:space="preserve">Healthcare</w:t>
      </w:r>
    </w:p>
    <w:bookmarkStart w:id="26" w:name="Xdc032d8329c8772dd001acfa1126a03acaded0d"/>
    <w:p>
      <w:pPr>
        <w:pStyle w:val="Heading1"/>
      </w:pPr>
      <w:r>
        <w:t xml:space="preserve">Nursing in the Heart of North Africa:</w:t>
      </w:r>
      <w:r>
        <w:br/>
      </w:r>
      <w:r>
        <w:t xml:space="preserve">A Comprehensive Book Report</w:t>
      </w:r>
    </w:p>
    <w:p>
      <w:pPr>
        <w:pStyle w:val="FirstParagraph"/>
      </w:pPr>
      <w:r>
        <w:rPr>
          <w:bCs/>
          <w:b/>
        </w:rPr>
        <w:t xml:space="preserve">Title of Analyzed Subject:</w:t>
      </w:r>
      <w:r>
        <w:br/>
      </w:r>
      <w:r>
        <w:t xml:space="preserve">The Evolution, Challenges, and Future of Nursing</w:t>
      </w:r>
      <w:r>
        <w:br/>
      </w:r>
      <w:r>
        <w:rPr>
          <w:iCs/>
          <w:i/>
        </w:rPr>
        <w:t xml:space="preserve">Focusing on the Moroccan Context in Casablanca</w:t>
      </w:r>
    </w:p>
    <w:p>
      <w:r>
        <w:pict>
          <v:rect style="width:0;height:1.5pt" o:hralign="center" o:hrstd="t" o:hr="t"/>
        </w:pict>
      </w:r>
    </w:p>
    <w:bookmarkStart w:id="20" w:name="X266b97566e811bad4f33b718fc24093340edb96"/>
    <w:p>
      <w:pPr>
        <w:pStyle w:val="Heading2"/>
      </w:pPr>
      <w:r>
        <w:t xml:space="preserve">I. Introduction: The Critical Role of the Nurse</w:t>
      </w:r>
    </w:p>
    <w:p>
      <w:pPr>
        <w:pStyle w:val="FirstParagraph"/>
      </w:pPr>
      <w:r>
        <w:t xml:space="preserve">In contemporary global healthcare discourse, few professions carry as much weight as that of the nurse. While medical doctors often receive the majority of public acclaim, it is the nursing staff that forms the backbone of patient care, ensuring continuity, compassion, and clinical efficacy. This book report explores a comprehensive analysis of literature surrounding modern nursing practices, with a specific lens focused on</w:t>
      </w:r>
      <w:r>
        <w:t xml:space="preserve"> </w:t>
      </w:r>
      <w:r>
        <w:rPr>
          <w:bCs/>
          <w:b/>
        </w:rPr>
        <w:t xml:space="preserve">Morocco Casablanca</w:t>
      </w:r>
      <w:r>
        <w:t xml:space="preserve">. The city stands as an economic and cultural hub of Morocco,</w:t>
      </w:r>
      <w:r>
        <w:br/>
      </w:r>
      <w:r>
        <w:t xml:space="preserve">making it the ideal setting to examine how traditional healthcare values intersect with modern medical advancements.</w:t>
      </w:r>
    </w:p>
    <w:p>
      <w:pPr>
        <w:pStyle w:val="BodyText"/>
      </w:pPr>
      <w:r>
        <w:t xml:space="preserve">The purpose of this report is not merely to summarize general nursing literature, but to contextualize the role of the</w:t>
      </w:r>
      <w:r>
        <w:t xml:space="preserve"> </w:t>
      </w:r>
      <w:r>
        <w:rPr>
          <w:bCs/>
          <w:b/>
        </w:rPr>
        <w:t xml:space="preserve">Nurse</w:t>
      </w:r>
      <w:r>
        <w:t xml:space="preserve"> </w:t>
      </w:r>
      <w:r>
        <w:t xml:space="preserve">within a rapidly developing urban landscape. In many Western contexts, nursing is viewed through a purely clinical or academic lens. However, in North Africa, and specifically in Morocco Casablanca,</w:t>
      </w:r>
      <w:r>
        <w:br/>
      </w:r>
      <w:r>
        <w:t xml:space="preserve">nursing carries deep cultural connotations of service (</w:t>
      </w:r>
      <w:r>
        <w:rPr>
          <w:iCs/>
          <w:i/>
        </w:rPr>
        <w:t xml:space="preserve">Ihsan</w:t>
      </w:r>
      <w:r>
        <w:t xml:space="preserve">) and community responsibility.</w:t>
      </w:r>
    </w:p>
    <w:bookmarkEnd w:id="20"/>
    <w:bookmarkStart w:id="21" w:name="Xad2236d7476782d4203d327cb5bde2bfe6aff0c"/>
    <w:p>
      <w:pPr>
        <w:pStyle w:val="Heading2"/>
      </w:pPr>
      <w:r>
        <w:t xml:space="preserve">II. Historical Context: From Traditional Care to Professionalization</w:t>
      </w:r>
    </w:p>
    <w:p>
      <w:pPr>
        <w:pStyle w:val="FirstParagraph"/>
      </w:pPr>
      <w:r>
        <w:t xml:space="preserve">A significant portion of the literature reviewed highlights the historical trajectory of nursing in Morocco. Historically, care was provided within family units or by traditional healers (</w:t>
      </w:r>
      <w:r>
        <w:rPr>
          <w:iCs/>
          <w:i/>
        </w:rPr>
        <w:t xml:space="preserve">Hakims</w:t>
      </w:r>
      <w:r>
        <w:t xml:space="preserve">). The formalization of nursing in Morocco began largely during the French Protectorate, but it was only after independence that systematic training centers were established. Today,</w:t>
      </w:r>
      <w:r>
        <w:t xml:space="preserve"> </w:t>
      </w:r>
      <w:r>
        <w:rPr>
          <w:bCs/>
          <w:b/>
        </w:rPr>
        <w:t xml:space="preserve">Morocco Casablanca</w:t>
      </w:r>
      <w:r>
        <w:t xml:space="preserve"> </w:t>
      </w:r>
      <w:r>
        <w:t xml:space="preserve">hosts some of the most prestigious nursing schools in the kingdom.</w:t>
      </w:r>
    </w:p>
    <w:p>
      <w:pPr>
        <w:pStyle w:val="BodyText"/>
      </w:pPr>
      <w:r>
        <w:t xml:space="preserve">"The transition from informal care to professional nursing in Morocco Casablanca reflects a broader societal shift towards modernization while attempting to preserve cultural dignity."</w:t>
      </w:r>
    </w:p>
    <w:p>
      <w:pPr>
        <w:pStyle w:val="BodyText"/>
      </w:pPr>
      <w:r>
        <w:t xml:space="preserve">The literature suggests that nurses in Casablanca are often seen as the primary point of contact for patients in public hospitals such as Ibn Rochd and Cheikh Zaid. This proximity makes the</w:t>
      </w:r>
      <w:r>
        <w:t xml:space="preserve"> </w:t>
      </w:r>
      <w:r>
        <w:rPr>
          <w:bCs/>
          <w:b/>
        </w:rPr>
        <w:t xml:space="preserve">Nurse</w:t>
      </w:r>
      <w:r>
        <w:t xml:space="preserve"> </w:t>
      </w:r>
      <w:r>
        <w:t xml:space="preserve">not just a medical technician, but a vital bridge between the hospital system and the local population. The books reviewed emphasize that understanding this historical shift is crucial for appreciating the current challenges faced by nursing professionals.</w:t>
      </w:r>
    </w:p>
    <w:bookmarkEnd w:id="21"/>
    <w:bookmarkStart w:id="22" w:name="X4aa3305be1dca5dffaa7777da37880b9e03ecae"/>
    <w:p>
      <w:pPr>
        <w:pStyle w:val="Heading2"/>
      </w:pPr>
      <w:r>
        <w:t xml:space="preserve">III. The Modern Nurse: Challenges in an Urban Center</w:t>
      </w:r>
    </w:p>
    <w:p>
      <w:pPr>
        <w:pStyle w:val="FirstParagraph"/>
      </w:pPr>
      <w:r>
        <w:t xml:space="preserve">Casablanca, being Morocco's largest city, presents unique healthcare challenges that directly impact the work of the</w:t>
      </w:r>
      <w:r>
        <w:t xml:space="preserve"> </w:t>
      </w:r>
      <w:r>
        <w:rPr>
          <w:bCs/>
          <w:b/>
        </w:rPr>
        <w:t xml:space="preserve">Nurse</w:t>
      </w:r>
      <w:r>
        <w:t xml:space="preserve">. High population density, diverse socioeconomic groups, and a mix of public and private healthcare facilities create a complex environment. The texts analyzed point out several key issues:</w:t>
      </w:r>
    </w:p>
    <w:p>
      <w:pPr>
        <w:numPr>
          <w:ilvl w:val="0"/>
          <w:numId w:val="1001"/>
        </w:numPr>
        <w:pStyle w:val="Compact"/>
      </w:pPr>
      <w:r>
        <w:rPr>
          <w:bCs/>
          <w:b/>
        </w:rPr>
        <w:t xml:space="preserve">Workforce Shortages:</w:t>
      </w:r>
      <w:r>
        <w:t xml:space="preserve"> </w:t>
      </w:r>
      <w:r>
        <w:t xml:space="preserve">Despite improvements in training, the ratio of nurses to patients in Casablanca’s public hospitals often remains strained. Literature indicates that nurses frequently work overtime and under high pressure.</w:t>
      </w:r>
    </w:p>
    <w:p>
      <w:pPr>
        <w:numPr>
          <w:ilvl w:val="0"/>
          <w:numId w:val="1001"/>
        </w:numPr>
        <w:pStyle w:val="Compact"/>
      </w:pPr>
      <w:r>
        <w:rPr>
          <w:bCs/>
          <w:b/>
        </w:rPr>
        <w:t xml:space="preserve">Specialization Gaps:</w:t>
      </w:r>
      <w:r>
        <w:t xml:space="preserve"> </w:t>
      </w:r>
      <w:r>
        <w:t xml:space="preserve">While general nursing is well-represented, there is a noted lack of highly specialized nursing roles (such as intensive care or pediatric specialization) compared to European standards. The books argue for greater investment in continuing education.</w:t>
      </w:r>
    </w:p>
    <w:p>
      <w:pPr>
        <w:numPr>
          <w:ilvl w:val="0"/>
          <w:numId w:val="1001"/>
        </w:numPr>
        <w:pStyle w:val="Compact"/>
      </w:pPr>
      <w:r>
        <w:rPr>
          <w:bCs/>
          <w:b/>
        </w:rPr>
        <w:t xml:space="preserve">Cultural Competency:</w:t>
      </w:r>
      <w:r>
        <w:t xml:space="preserve"> </w:t>
      </w:r>
      <w:r>
        <w:t xml:space="preserve">Nurses in Casablanca must navigate a diverse patient population, including rural migrants and expatriates. The literature emphasizes the need for cultural sensitivity alongside clinical skill.</w:t>
      </w:r>
    </w:p>
    <w:p>
      <w:pPr>
        <w:pStyle w:val="FirstParagraph"/>
      </w:pPr>
      <w:r>
        <w:t xml:space="preserve">A recurring theme is the emotional labor of the nurse. In</w:t>
      </w:r>
      <w:r>
        <w:t xml:space="preserve"> </w:t>
      </w:r>
      <w:r>
        <w:rPr>
          <w:bCs/>
          <w:b/>
        </w:rPr>
        <w:t xml:space="preserve">Morocco Casablanca</w:t>
      </w:r>
      <w:r>
        <w:t xml:space="preserve">, where family involvement in healthcare is profound, nurses often manage not just patient health but also family dynamics and expectations. This dual responsibility requires a level of empathy and communication skill that goes beyond textbook medical knowledge.</w:t>
      </w:r>
    </w:p>
    <w:bookmarkEnd w:id="22"/>
    <w:bookmarkStart w:id="23" w:name="Xfb23b0b55aa3d3ce97da14ecf5632d231120d36"/>
    <w:p>
      <w:pPr>
        <w:pStyle w:val="Heading2"/>
      </w:pPr>
      <w:r>
        <w:t xml:space="preserve">IV. The Impact of Technology and Innovation</w:t>
      </w:r>
    </w:p>
    <w:p>
      <w:pPr>
        <w:pStyle w:val="FirstParagraph"/>
      </w:pPr>
      <w:r>
        <w:t xml:space="preserve">A significant section of the reviewed material discusses the integration of technology in nursing care within Morocco Casablanca. The digitization of health records, telemedicine, and modern diagnostic tools are changing how nurses operate. However, the literature warns against a "technology-first" approach that might neglect human interaction.</w:t>
      </w:r>
    </w:p>
    <w:p>
      <w:pPr>
        <w:pStyle w:val="BodyText"/>
      </w:pPr>
      <w:r>
        <w:t xml:space="preserve">The ideal model presented in these texts is one where the</w:t>
      </w:r>
      <w:r>
        <w:t xml:space="preserve"> </w:t>
      </w:r>
      <w:r>
        <w:rPr>
          <w:bCs/>
          <w:b/>
        </w:rPr>
        <w:t xml:space="preserve">Nurse</w:t>
      </w:r>
      <w:r>
        <w:t xml:space="preserve"> </w:t>
      </w:r>
      <w:r>
        <w:t xml:space="preserve">leverages technology to enhance efficiency but remains the central figure in patient comfort and education. For instance, digital monitoring allows nurses to track vital signs more accurately, freeing up time for direct patient consultation. In a bustling city like Casablanca, this balance is critical for maintaining quality of care amidst high patient volumes.</w:t>
      </w:r>
    </w:p>
    <w:bookmarkEnd w:id="23"/>
    <w:bookmarkStart w:id="24" w:name="X848ed8d41b44738d2eeccab4f195f888aa8a196"/>
    <w:p>
      <w:pPr>
        <w:pStyle w:val="Heading2"/>
      </w:pPr>
      <w:r>
        <w:t xml:space="preserve">V. Socio-Political Factors: Policy and Recognition</w:t>
      </w:r>
    </w:p>
    <w:p>
      <w:pPr>
        <w:pStyle w:val="FirstParagraph"/>
      </w:pPr>
      <w:r>
        <w:t xml:space="preserve">The books reviewed also touch upon the political aspect of nursing in Morocco. There are ongoing debates regarding salary scales, working conditions, and professional recognition for nurses in public hospitals. In Casablanca, as the economic engine of the country, there is heightened visibility for these issues.</w:t>
      </w:r>
    </w:p>
    <w:p>
      <w:pPr>
        <w:pStyle w:val="BodyText"/>
      </w:pPr>
      <w:r>
        <w:t xml:space="preserve">Advocacy groups within the nursing community in</w:t>
      </w:r>
      <w:r>
        <w:t xml:space="preserve"> </w:t>
      </w:r>
      <w:r>
        <w:rPr>
          <w:bCs/>
          <w:b/>
        </w:rPr>
        <w:t xml:space="preserve">Morocco Casablanca</w:t>
      </w:r>
      <w:r>
        <w:t xml:space="preserve"> </w:t>
      </w:r>
      <w:r>
        <w:t xml:space="preserve">are increasingly vocal about their rights. The literature suggests that empowering nurses through better policy support leads to better patient outcomes. When nurses feel valued and supported administratively, they can focus more on care delivery rather than administrative burdens or job insecurity.</w:t>
      </w:r>
    </w:p>
    <w:bookmarkEnd w:id="24"/>
    <w:bookmarkStart w:id="25" w:name="Xa05c91f39e8d19e196e624faca324e446e890e5"/>
    <w:p>
      <w:pPr>
        <w:pStyle w:val="Heading2"/>
      </w:pPr>
      <w:r>
        <w:t xml:space="preserve">VI. Conclusion: A Call for Integrated Excellence</w:t>
      </w:r>
    </w:p>
    <w:p>
      <w:pPr>
        <w:pStyle w:val="FirstParagraph"/>
      </w:pPr>
      <w:r>
        <w:t xml:space="preserve">In conclusion, the body of literature surrounding nursing in the context of</w:t>
      </w:r>
      <w:r>
        <w:t xml:space="preserve"> </w:t>
      </w:r>
      <w:r>
        <w:rPr>
          <w:bCs/>
          <w:b/>
        </w:rPr>
        <w:t xml:space="preserve">Morocco Casablanca</w:t>
      </w:r>
      <w:r>
        <w:t xml:space="preserve"> </w:t>
      </w:r>
      <w:r>
        <w:t xml:space="preserve">presents a nuanced picture. It is a field in transition, balancing rich cultural traditions with modern medical demands. The role of the</w:t>
      </w:r>
      <w:r>
        <w:t xml:space="preserve"> </w:t>
      </w:r>
      <w:r>
        <w:rPr>
          <w:bCs/>
          <w:b/>
        </w:rPr>
        <w:t xml:space="preserve">Nurse</w:t>
      </w:r>
      <w:r>
        <w:t xml:space="preserve"> </w:t>
      </w:r>
      <w:r>
        <w:t xml:space="preserve">is evolving from a subordinate medical role to that of an autonomous healthcare professional.</w:t>
      </w:r>
    </w:p>
    <w:p>
      <w:pPr>
        <w:pStyle w:val="BodyText"/>
      </w:pPr>
      <w:r>
        <w:t xml:space="preserve">For stakeholders in</w:t>
      </w:r>
      <w:r>
        <w:t xml:space="preserve"> </w:t>
      </w:r>
      <w:r>
        <w:rPr>
          <w:bCs/>
          <w:b/>
        </w:rPr>
        <w:t xml:space="preserve">Morocco Casablanca</w:t>
      </w:r>
      <w:r>
        <w:t xml:space="preserve">, the implications are clear. Investing in nursing education, improving working conditions, and fostering a culture that respects the holistic role of nurses are essential steps for the future of public health. The nurse is not merely an employee of the hospital system but a guardian of community health.</w:t>
      </w:r>
    </w:p>
    <w:p>
      <w:pPr>
        <w:pStyle w:val="BodyText"/>
      </w:pPr>
      <w:r>
        <w:t xml:space="preserve">As Casablanca continues to grow as a metropolitan hub, its healthcare infrastructure must adapt accordingly. This adaptation requires recognizing the</w:t>
      </w:r>
      <w:r>
        <w:t xml:space="preserve"> </w:t>
      </w:r>
      <w:r>
        <w:rPr>
          <w:bCs/>
          <w:b/>
        </w:rPr>
        <w:t xml:space="preserve">Nurse</w:t>
      </w:r>
      <w:r>
        <w:t xml:space="preserve"> </w:t>
      </w:r>
      <w:r>
        <w:t xml:space="preserve">as a critical partner in policy-making and care delivery. The insights gathered from these texts provide a roadmap for achieving this goal, ensuring that nursing in Morocco remains resilient, respected, and responsive to the needs of its people.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Book Report synthesizes general academic consensus on nursing practices within developing urban centers in North Africa, specifically tailoring the analysis to the demographic and healthcare landscape of Morocco Casablanca. It serves as a foundational overview for further specialized study.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Modern Healthcare</dc:title>
  <dc:creator/>
  <dc:language>en</dc:language>
  <cp:keywords/>
  <dcterms:created xsi:type="dcterms:W3CDTF">2026-07-29T05:54:40Z</dcterms:created>
  <dcterms:modified xsi:type="dcterms:W3CDTF">2026-07-29T05:54:40Z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