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d21c57a99ecf1c7952f93433e77dbd85df2df9"/>
    <w:p>
      <w:pPr>
        <w:pStyle w:val="Heading1"/>
      </w:pPr>
      <w:r>
        <w:t xml:space="preserve">A Critical Book Report on the Role of the Modern Nurse in Contemporary Healthcare</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Focused Region:</w:t>
      </w:r>
    </w:p>
    <w:p>
      <w:pPr>
        <w:pStyle w:val="BodyText"/>
      </w:pPr>
      <w:r>
        <w:t xml:space="preserve">"The nurse is not merely a technician of medicine, but the eyes and ears of the medical team, the heart of patient care, and often the primary advocate for those who cannot speak for themselves. In developing regions like Nepal Kathmandu, this role transcends clinical duties to become a cornerstone of societal resilience."</w:t>
      </w:r>
    </w:p>
    <w:bookmarkStart w:id="20" w:name="introduction-the-evolution-of-nursing"/>
    <w:p>
      <w:pPr>
        <w:pStyle w:val="Heading2"/>
      </w:pPr>
      <w:r>
        <w:t xml:space="preserve">Introduction: The Evolution of Nursing</w:t>
      </w:r>
    </w:p>
    <w:p>
      <w:pPr>
        <w:pStyle w:val="FirstParagraph"/>
      </w:pPr>
      <w:r>
        <w:t xml:space="preserve">In the contemporary landscape of global healthcare, the profession of nursing has undergone a radical transformation. No longer confined to the traditional model of bedside assistance under strict medical hierarchy, the modern Nurse is recognized as an autonomous practitioner, a leader in patient safety, and a critical component of primary healthcare systems. This book report analyzes current literature regarding nursing practices globally and specifically evaluates how these principles apply to the unique socio-economic and geographical context Nepal Kathmandu. The text explores the intersection of clinical skill, cultural competence, and systemic advocacy required to maintain high standards of care in rapidly urbanizing yet resource-constrained environments.</w:t>
      </w:r>
    </w:p>
    <w:p>
      <w:pPr>
        <w:pStyle w:val="BodyText"/>
      </w:pPr>
      <w:r>
        <w:t xml:space="preserve">The primary thesis of the reviewed material is that effective nursing care is directly proportional to the empowerment, education, and working conditions afforded to Nurses. By examining case studies from South Asia, particularly focusing on Nepal Kathmandu as a microcosm of developing healthcare challenges, the document provides a roadmap for improving patient outcomes through targeted interventions in nursing education and policy.</w:t>
      </w:r>
    </w:p>
    <w:bookmarkEnd w:id="20"/>
    <w:bookmarkStart w:id="21" w:name="X79fd142badf0b61296a79da80f727fec345e2d6"/>
    <w:p>
      <w:pPr>
        <w:pStyle w:val="Heading2"/>
      </w:pPr>
      <w:r>
        <w:t xml:space="preserve">The Dual Role: Clinical Expertise and Cultural Navigation</w:t>
      </w:r>
    </w:p>
    <w:p>
      <w:pPr>
        <w:pStyle w:val="FirstParagraph"/>
      </w:pPr>
      <w:r>
        <w:t xml:space="preserve">A significant portion of the literature emphasizes that a Nurse must operate at two levels simultaneously. On one hand, there is the rigorous demand for clinical expertise. The ability to triage patients accurately, administer complex medications, and monitor vital signs in emergency settings is non-negotiable. However, the text argues that in diverse regions such as Nepal Kathmandu clinical skills alone are insufficient.</w:t>
      </w:r>
    </w:p>
    <w:p>
      <w:pPr>
        <w:pStyle w:val="BodyText"/>
      </w:pPr>
      <w:r>
        <w:t xml:space="preserve">The second level involves cultural navigation. Nepal Kathmandu presents a unique tapestry of languages, religions, and socio-economic disparities. The urban center acts as a magnet for people from remote rural districts who seek specialized medical care often unavailable in their home villages. Consequently, the Nurse in Nepal Kathmandu frequently encounters patients with varying levels of health literacy, different linguistic backgrounds (ranging from Nepali and Newari to various indigenous languages), and distinct cultural beliefs regarding illness and healing. The book reports that successful Nurses are those who bridge this gap, translating medical jargon into culturally acceptable terms and building trust with patients who may be distrustful of the healthcare system due to past negative experiences or economic barriers.</w:t>
      </w:r>
    </w:p>
    <w:bookmarkEnd w:id="21"/>
    <w:bookmarkStart w:id="22" w:name="systemic-challenges-in-nepal-kathmandu"/>
    <w:p>
      <w:pPr>
        <w:pStyle w:val="Heading2"/>
      </w:pPr>
      <w:r>
        <w:t xml:space="preserve">Systemic Challenges in Nepal Kathmandu</w:t>
      </w:r>
    </w:p>
    <w:p>
      <w:pPr>
        <w:pStyle w:val="FirstParagraph"/>
      </w:pPr>
      <w:r>
        <w:t xml:space="preserve">The document dedicates substantial space to analyzing the specific challenges facing nursing within Nepal Kathmandu. The capital city is experiencing rapid urbanization, leading to overcrowded public hospitals and a surge in non-communicable diseases such as diabetes, hypertension, and respiratory ailments linked to pollution. The text highlights several critical issues:</w:t>
      </w:r>
    </w:p>
    <w:p>
      <w:pPr>
        <w:numPr>
          <w:ilvl w:val="0"/>
          <w:numId w:val="1001"/>
        </w:numPr>
        <w:pStyle w:val="Compact"/>
      </w:pPr>
      <w:r>
        <w:rPr>
          <w:bCs/>
          <w:b/>
        </w:rPr>
        <w:t xml:space="preserve">Staffing Shortages:</w:t>
      </w:r>
    </w:p>
    <w:p>
      <w:pPr>
        <w:numPr>
          <w:ilvl w:val="0"/>
          <w:numId w:val="1001"/>
        </w:numPr>
        <w:pStyle w:val="Compact"/>
      </w:pPr>
      <w:r>
        <w:rPr>
          <w:bCs/>
          <w:b/>
        </w:rPr>
        <w:t xml:space="preserve">Budget Constraints:</w:t>
      </w:r>
    </w:p>
    <w:p>
      <w:pPr>
        <w:numPr>
          <w:ilvl w:val="0"/>
          <w:numId w:val="1001"/>
        </w:numPr>
        <w:pStyle w:val="Compact"/>
      </w:pPr>
      <w:r>
        <w:rPr>
          <w:bCs/>
          <w:b/>
        </w:rPr>
        <w:t xml:space="preserve">Educational Gaps:</w:t>
      </w:r>
    </w:p>
    <w:p>
      <w:pPr>
        <w:pStyle w:val="FirstParagraph"/>
      </w:pPr>
      <w:r>
        <w:t xml:space="preserve">The analysis suggests that these challenges are not merely operational but structural. The hierarchical nature of healthcare often marginalizes Nurses, limiting their input in policy decisions and patient care planning. This dynamic is particularly problematic in Nepal Kathmandu where rapid changes require agile responses from all healthcare professionals.</w:t>
      </w:r>
    </w:p>
    <w:bookmarkEnd w:id="22"/>
    <w:bookmarkStart w:id="23" w:name="X3788d82e5f9121610c8a8898106a5d532aea3ba"/>
    <w:p>
      <w:pPr>
        <w:pStyle w:val="Heading2"/>
      </w:pPr>
      <w:r>
        <w:t xml:space="preserve">The Nurse as an Advocate for Health Equity</w:t>
      </w:r>
    </w:p>
    <w:p>
      <w:pPr>
        <w:pStyle w:val="FirstParagraph"/>
      </w:pPr>
      <w:r>
        <w:t xml:space="preserve">A pivotal argument presented in the text is that the modern Nurse serves as a vital advocate for health equity. In Nepal Kathmandu, access to quality healthcare is often determined by one's ability to pay. Private hospitals offer superior services at high costs, while public facilities serve the underprivileged but suffer from resource deficits. The book posits that Nurses are uniquely positioned to identify these disparities and advocate for policy changes that ensure equitable treatment.</w:t>
      </w:r>
    </w:p>
    <w:p>
      <w:pPr>
        <w:pStyle w:val="BodyText"/>
      </w:pPr>
      <w:r>
        <w:t xml:space="preserve">This advocacy role extends beyond individual patient interactions to community engagement. In Nepal Kathmandu many health issues are rooted in social determinants such as sanitation, nutrition, and education. The text highlights successful initiatives where Nurses in urban centers have taken on roles as community educators, conducting workshops on hygiene, maternal health, and chronic disease management for migrant populations and slum dwellers. These efforts underscore the importance of viewing Nursing not just as a hospital-based profession but as a community-centered discipline.</w:t>
      </w:r>
    </w:p>
    <w:bookmarkEnd w:id="23"/>
    <w:bookmarkStart w:id="24" w:name="X0a790b5cc1997fcf79468db432fd97d4d2ee0e4"/>
    <w:p>
      <w:pPr>
        <w:pStyle w:val="Heading2"/>
      </w:pPr>
      <w:r>
        <w:t xml:space="preserve">Technological Integration and Future Trends</w:t>
      </w:r>
    </w:p>
    <w:p>
      <w:pPr>
        <w:pStyle w:val="FirstParagraph"/>
      </w:pPr>
      <w:r>
        <w:t xml:space="preserve">The latter section of the book addresses the impact of technology on nursing practice. In Nepal Kathmandu there is growing interest in integrating digital health records, telemedicine, and mobile health applications into clinical workflows. However, the text cautions against a purely technological solutionism. It argues that technology must augment rather than replace human interaction.</w:t>
      </w:r>
    </w:p>
    <w:p>
      <w:pPr>
        <w:pStyle w:val="BodyText"/>
      </w:pPr>
      <w:r>
        <w:t xml:space="preserve">The Nurse remains central to the effective implementation of these technologies. Digital literacy training for Nurses is identified as a priority in Nepal Kathmandu to ensure that medical records are accurate and accessible, and that remote consultations are conducted effectively. The book suggests partnerships between nursing schools and IT firms could help develop user-friendly tools tailored to the needs of healthcare providers in Nepal Kathmandu.</w:t>
      </w:r>
    </w:p>
    <w:bookmarkEnd w:id="24"/>
    <w:bookmarkStart w:id="25" w:name="conclusion-a-call-for-empowerment"/>
    <w:p>
      <w:pPr>
        <w:pStyle w:val="Heading2"/>
      </w:pPr>
      <w:r>
        <w:t xml:space="preserve">Conclusion: A Call for Empowerment</w:t>
      </w:r>
    </w:p>
    <w:p>
      <w:pPr>
        <w:pStyle w:val="FirstParagraph"/>
      </w:pPr>
      <w:r>
        <w:t xml:space="preserve">In conclusion, this book report underscores that the profession of Nursing is evolving into a multifaceted role that demands clinical excellence, cultural sensitivity, and strong advocacy skills. For regions like Nepal Kathmandu where healthcare systems are under strain yet full of potential, the Nurse stands at the forefront of change. The text calls for increased investment in nursing education, improved working conditions for Nurses, and greater inclusion of Nurses in healthcare decision-making processes.</w:t>
      </w:r>
    </w:p>
    <w:p>
      <w:pPr>
        <w:pStyle w:val="BodyText"/>
      </w:pPr>
      <w:r>
        <w:t xml:space="preserve">By empowering Nurses, Nepal Kathmandu can enhance its healthcare resilience and ensure that all citizens receive dignified, effective care. The future of healthcare in the region depends not only on new buildings or equipment but on valuing the human capital represented by its Nurse population. As the text beautifully articulates, when a Nurse is supported and empowered they become an unstoppable force for healing in their community.</w:t>
      </w:r>
    </w:p>
    <w:p>
      <w:pPr>
        <w:pStyle w:val="BodyText"/>
      </w:pPr>
      <w:r>
        <w:rPr>
          <w:iCs/>
          <w:i/>
        </w:rPr>
        <w:t xml:space="preserve">This document has been prepared specifically for educational and professional review purposes regarding healthcare standards in 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2026-07-29T16:58:54Z</dcterms:created>
  <dcterms:modified xsi:type="dcterms:W3CDTF">2026-07-29T16:58:54Z</dcterms:modified>
</cp:coreProperties>
</file>

<file path=docProps/custom.xml><?xml version="1.0" encoding="utf-8"?>
<Properties xmlns="http://schemas.openxmlformats.org/officeDocument/2006/custom-properties" xmlns:vt="http://schemas.openxmlformats.org/officeDocument/2006/docPropsVTypes"/>
</file>