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Professional</w:t>
      </w:r>
      <w:r>
        <w:t xml:space="preserve"> </w:t>
      </w:r>
      <w:r>
        <w:t xml:space="preserve">Book</w:t>
      </w:r>
      <w:r>
        <w:t xml:space="preserve"> </w:t>
      </w:r>
      <w:r>
        <w:t xml:space="preserve">Report</w:t>
      </w:r>
    </w:p>
    <w:bookmarkStart w:id="20" w:name="nursing-excellence-in-qatar-doha"/>
    <w:p>
      <w:pPr>
        <w:pStyle w:val="Heading1"/>
      </w:pPr>
      <w:r>
        <w:t xml:space="preserve">Nursing Excellence in Qatar Doha</w:t>
      </w:r>
    </w:p>
    <w:p>
      <w:pPr>
        <w:pStyle w:val="FirstParagraph"/>
      </w:pPr>
      <w:r>
        <w:t xml:space="preserve">A Comprehensive Book Report on Modern Nursing Practices within the Qatari Healthcare System</w:t>
      </w:r>
    </w:p>
    <w:bookmarkEnd w:id="20"/>
    <w:bookmarkStart w:id="22" w:name="introduction"/>
    <w:bookmarkStart w:id="21" w:name="X99e23acf8d232775778424bd1e4201acebb996f"/>
    <w:p>
      <w:pPr>
        <w:pStyle w:val="Heading2"/>
      </w:pPr>
      <w:r>
        <w:t xml:space="preserve">I. Introduction and Scope of the Analysis</w:t>
      </w:r>
    </w:p>
    <w:p>
      <w:pPr>
        <w:pStyle w:val="FirstParagraph"/>
      </w:pPr>
      <w:r>
        <w:t xml:space="preserve">The following document serves as a detailed Book Report focusing on the role, evolution, and strategic importance of nursing within the healthcare infrastructure of Qatar Doha. As Qatar continues to solidify its position as a global hub for medical tourism and advanced healthcare services in the Middle East, understanding the nuances of local nursing practices is paramount. This report synthesizes literature regarding clinical competencies, cultural competency in patient care, educational standards at institutions like Hamad Medical Corporation (HMC), and the unique socio-cultural dynamics that define nursing life in Qatar Doha.</w:t>
      </w:r>
    </w:p>
    <w:p>
      <w:pPr>
        <w:pStyle w:val="BodyText"/>
      </w:pPr>
      <w:r>
        <w:t xml:space="preserve">The term "Book Report" here implies a critical review of foundational texts, policy documents, and academic literature that constitute the professional canon for nurses practicing in this region. The focus is not merely on theoretical biology or pharmacology, but on the holistic integration of Western nursing standards with Eastern cultural values.</w:t>
      </w:r>
    </w:p>
    <w:bookmarkEnd w:id="21"/>
    <w:bookmarkEnd w:id="22"/>
    <w:bookmarkStart w:id="24" w:name="historical-context"/>
    <w:bookmarkStart w:id="23" w:name="Xb16b49245ab0913a7547fdd79d7716ec9897d7d"/>
    <w:p>
      <w:pPr>
        <w:pStyle w:val="Heading2"/>
      </w:pPr>
      <w:r>
        <w:t xml:space="preserve">II. The Evolution of Nursing in Qatar Doha</w:t>
      </w:r>
    </w:p>
    <w:p>
      <w:pPr>
        <w:pStyle w:val="FirstParagraph"/>
      </w:pPr>
      <w:r>
        <w:t xml:space="preserve">To understand the current state of nursing in Qatar Doha, one must first examine its historical trajectory. Historically, healthcare in the region was dominated by traditional medicine and limited institutional care. However, with the establishment of Hamad Medical Corporation (HMC) as the sole provider of public medical services for many years (prior to recent diversifications), a modernized nursing framework emerged.</w:t>
      </w:r>
    </w:p>
    <w:p>
      <w:pPr>
        <w:pStyle w:val="BodyText"/>
      </w:pPr>
      <w:r>
        <w:t xml:space="preserve">Literature on this subject highlights that early nursing education in Qatar Doha relied heavily on expatriate staff and imported curricula. Over the past two decades, there has been a concerted effort by the Ministry of Public Health to localize these services. The books and reports analyzed for this document emphasize a shift from "imported" models to "localized" excellence. This includes the establishment of nursing schools within Qatar University and specialized training centers that cater specifically to the demographic needs of Qatar Doha, ensuring that nurses are not only clinically proficient but also culturally attuned.</w:t>
      </w:r>
    </w:p>
    <w:bookmarkEnd w:id="23"/>
    <w:bookmarkEnd w:id="24"/>
    <w:bookmarkStart w:id="26" w:name="cultural-competency"/>
    <w:bookmarkStart w:id="25" w:name="Xe8411c0705ef58ebfe6e642ec7483c265db4232"/>
    <w:p>
      <w:pPr>
        <w:pStyle w:val="Heading2"/>
      </w:pPr>
      <w:r>
        <w:t xml:space="preserve">III. Cultural Competency and Patient-Centered Care</w:t>
      </w:r>
    </w:p>
    <w:p>
      <w:pPr>
        <w:pStyle w:val="FirstParagraph"/>
      </w:pPr>
      <w:r>
        <w:rPr>
          <w:bCs/>
          <w:b/>
        </w:rPr>
        <w:t xml:space="preserve">Critical Insight:</w:t>
      </w:r>
      <w:r>
        <w:t xml:space="preserve"> </w:t>
      </w:r>
      <w:r>
        <w:t xml:space="preserve">In the context of Qatar Doha, nursing is not just a clinical activity; it is a cultural bridge. The literature consistently points out that effective nursing requires a deep understanding of Islamic traditions, gender dynamics, and family-centric decision-making processes.</w:t>
      </w:r>
    </w:p>
    <w:p>
      <w:pPr>
        <w:pStyle w:val="BodyText"/>
      </w:pPr>
      <w:r>
        <w:t xml:space="preserve">A significant portion of the reviewed material addresses the concept of cultural competency. In Qatar Doha, patients often prefer same-gender nurses for intimate care procedures due to religious and cultural norms. Consequently, nursing textbooks relevant to this region dedicate substantial chapters to gender-sensitive care practices.</w:t>
      </w:r>
    </w:p>
    <w:p>
      <w:pPr>
        <w:pStyle w:val="BodyText"/>
      </w:pPr>
      <w:r>
        <w:t xml:space="preserve">Furthermore, family involvement in healthcare decisions is profound in Qatari culture. Unlike Western models where patient autonomy is paramount, the literature on nursing in Qatar Doha emphasizes a collaborative model involving the extended family. Nurses are trained to navigate these dynamics with respect and efficiency, ensuring that treatment plans align with both medical evidence and familial expectations.</w:t>
      </w:r>
    </w:p>
    <w:bookmarkEnd w:id="25"/>
    <w:bookmarkEnd w:id="26"/>
    <w:bookmarkStart w:id="30" w:name="education-standards"/>
    <w:bookmarkStart w:id="29" w:name="Xb1d87dfefa51bfe2f1dd5c422671e3448ce4f29"/>
    <w:p>
      <w:pPr>
        <w:pStyle w:val="Heading2"/>
      </w:pPr>
      <w:r>
        <w:t xml:space="preserve">IV. Educational Standards and Professional Development</w:t>
      </w:r>
    </w:p>
    <w:p>
      <w:pPr>
        <w:pStyle w:val="FirstParagraph"/>
      </w:pPr>
      <w:r>
        <w:t xml:space="preserve">The quality of nursing in Qatar Doha is intrinsically linked to the rigor of its educational standards. This report analyzes documents outlining the accreditation processes managed by the National Health Insurance Company (NHIC) and international bodies such as the Joint Commission International (JCI).</w:t>
      </w:r>
    </w:p>
    <w:bookmarkStart w:id="27" w:name="academic-rigor"/>
    <w:p>
      <w:pPr>
        <w:pStyle w:val="Heading3"/>
      </w:pPr>
      <w:r>
        <w:t xml:space="preserve">Academic Rigor</w:t>
      </w:r>
    </w:p>
    <w:p>
      <w:pPr>
        <w:pStyle w:val="FirstParagraph"/>
      </w:pPr>
      <w:r>
        <w:t xml:space="preserve">Nursing programs in Qatar Doha, particularly those affiliated with Hamad Medical Corporation, adhere to strict academic benchmarks. The books reviewed indicate a strong emphasis on evidence-based practice (EBP). Nurses are expected not only to administer care but also to engage in research and critical appraisal of medical literature.</w:t>
      </w:r>
    </w:p>
    <w:bookmarkEnd w:id="27"/>
    <w:bookmarkStart w:id="28" w:name="continuous-learning"/>
    <w:p>
      <w:pPr>
        <w:pStyle w:val="Heading3"/>
      </w:pPr>
      <w:r>
        <w:t xml:space="preserve">Continuous Learning</w:t>
      </w:r>
    </w:p>
    <w:p>
      <w:pPr>
        <w:pStyle w:val="FirstParagraph"/>
      </w:pPr>
      <w:r>
        <w:t xml:space="preserve">A key theme in the literature is continuous professional development. The rapid advancement of medical technology in Qatar Doha necessitates that nurses engage in lifelong learning. Reports highlight mandatory Continuing Professional Development (CPD) hours for license renewal, ensuring that the nursing workforce remains at the cutting edge of global healthcare trends.</w:t>
      </w:r>
    </w:p>
    <w:bookmarkEnd w:id="28"/>
    <w:bookmarkEnd w:id="29"/>
    <w:bookmarkEnd w:id="30"/>
    <w:bookmarkStart w:id="32" w:name="workforce-diversity"/>
    <w:bookmarkStart w:id="31" w:name="v.-the-multicultural-nursing-workforce"/>
    <w:p>
      <w:pPr>
        <w:pStyle w:val="Heading2"/>
      </w:pPr>
      <w:r>
        <w:t xml:space="preserve">V. The Multicultural Nursing Workforce</w:t>
      </w:r>
    </w:p>
    <w:p>
      <w:pPr>
        <w:pStyle w:val="FirstParagraph"/>
      </w:pPr>
      <w:r>
        <w:t xml:space="preserve">One cannot write a comprehensive Book Report on nursing in Qatar Doha without addressing the diversity of the nursing workforce. Qatar’s demographic reality is characterized by a massive expatriate population, and this is mirrored in its healthcare sector. Nurses in Qatar Doha often work alongside colleagues from South Asia, North Africa, Europe, and North America.</w:t>
      </w:r>
    </w:p>
    <w:p>
      <w:pPr>
        <w:pStyle w:val="BodyText"/>
      </w:pPr>
      <w:r>
        <w:t xml:space="preserve">The literature suggests that this multicultural environment presents both challenges and opportunities. Communication barriers can exist among staff from different linguistic backgrounds. However, successful nursing teams in Qatar Doha are characterized by high levels of cross-cultural collaboration. Training modules focus heavily on English as the lingua franca of healthcare, while also encouraging respect for the native languages and traditions of team members.</w:t>
      </w:r>
    </w:p>
    <w:p>
      <w:pPr>
        <w:pStyle w:val="BodyText"/>
      </w:pPr>
      <w:r>
        <w:t xml:space="preserve">Additionally, the role of Qatari nationals in nursing is growing. Government initiatives such as "Qatarization" aim to increase national participation in specialized health professions. The books reviewed note a positive trend where Qatari nurses are increasingly taking on leadership roles, bringing a unique local perspective that enhances patient trust and comfort.</w:t>
      </w:r>
    </w:p>
    <w:bookmarkEnd w:id="31"/>
    <w:bookmarkEnd w:id="32"/>
    <w:bookmarkStart w:id="34" w:name="challenges-and-future"/>
    <w:bookmarkStart w:id="33" w:name="vi.-challenges-and-future-outlook"/>
    <w:p>
      <w:pPr>
        <w:pStyle w:val="Heading2"/>
      </w:pPr>
      <w:r>
        <w:t xml:space="preserve">VI. Challenges and Future Outlook</w:t>
      </w:r>
    </w:p>
    <w:p>
      <w:pPr>
        <w:pStyle w:val="FirstParagraph"/>
      </w:pPr>
      <w:r>
        <w:t xml:space="preserve">While the healthcare system in Qatar Doha is robust, it faces challenges documented in recent nursing journals and reports. These include:</w:t>
      </w:r>
    </w:p>
    <w:p>
      <w:pPr>
        <w:numPr>
          <w:ilvl w:val="0"/>
          <w:numId w:val="1001"/>
        </w:numPr>
        <w:pStyle w:val="Compact"/>
      </w:pPr>
      <w:r>
        <w:rPr>
          <w:bCs/>
          <w:b/>
        </w:rPr>
        <w:t xml:space="preserve">Burnout and Stress:</w:t>
      </w:r>
      <w:r>
        <w:t xml:space="preserve"> </w:t>
      </w:r>
      <w:r>
        <w:t xml:space="preserve">High patient volumes, particularly during peak seasons or public health crises (such as the pandemic), lead to occupational stress among nurses.</w:t>
      </w:r>
    </w:p>
    <w:p>
      <w:pPr>
        <w:numPr>
          <w:ilvl w:val="0"/>
          <w:numId w:val="1001"/>
        </w:numPr>
        <w:pStyle w:val="Compact"/>
      </w:pPr>
      <w:r>
        <w:rPr>
          <w:bCs/>
          <w:b/>
        </w:rPr>
        <w:t xml:space="preserve">Talent Retention:</w:t>
      </w:r>
      <w:r>
        <w:t xml:space="preserve"> </w:t>
      </w:r>
      <w:r>
        <w:t xml:space="preserve">Competing with global healthcare markets for top nursing talent requires attractive compensation packages and career progression paths.</w:t>
      </w:r>
    </w:p>
    <w:p>
      <w:pPr>
        <w:numPr>
          <w:ilvl w:val="0"/>
          <w:numId w:val="1001"/>
        </w:numPr>
        <w:pStyle w:val="Compact"/>
      </w:pPr>
      <w:r>
        <w:rPr>
          <w:bCs/>
          <w:b/>
        </w:rPr>
        <w:t xml:space="preserve">Pandemic Preparedness:</w:t>
      </w:r>
      <w:r>
        <w:t xml:space="preserve"> </w:t>
      </w:r>
      <w:r>
        <w:t xml:space="preserve">Recent literature emphasizes the need for nurses in Qatar Doha to be prepared for bio-safety protocols, mass casualty management, and infectious disease control.</w:t>
      </w:r>
    </w:p>
    <w:p>
      <w:pPr>
        <w:pStyle w:val="FirstParagraph"/>
      </w:pPr>
      <w:r>
        <w:t xml:space="preserve">The future outlook is optimistic. With the success of events like the FIFA World Cup and ongoing investments in infrastructure (such as Al Corniche’s health initiatives), nursing in Qatar Doha is poised to become a regional exemplar of excellence. The literature suggests a move towards tele-nursing and digital health integration, requiring nurses to possess strong digital literacy skills.</w:t>
      </w:r>
    </w:p>
    <w:bookmarkEnd w:id="33"/>
    <w:bookmarkEnd w:id="34"/>
    <w:bookmarkStart w:id="36" w:name="conclusion"/>
    <w:bookmarkStart w:id="35" w:name="vii.-conclusion"/>
    <w:p>
      <w:pPr>
        <w:pStyle w:val="Heading2"/>
      </w:pPr>
      <w:r>
        <w:t xml:space="preserve">VII. Conclusion</w:t>
      </w:r>
    </w:p>
    <w:p>
      <w:pPr>
        <w:pStyle w:val="FirstParagraph"/>
      </w:pPr>
      <w:r>
        <w:t xml:space="preserve">In conclusion, this Book Report underscores that nursing in Qatar Doha is a dynamic and evolving profession that blends international standards with local cultural imperatives. It is not merely a job but a critical component of the nation’s vision for health and well-being. The literature reviewed confirms that successful nursing practice in this region requires technical expertise, emotional intelligence, and deep cultural sensitivity.</w:t>
      </w:r>
    </w:p>
    <w:p>
      <w:pPr>
        <w:pStyle w:val="BodyText"/>
      </w:pPr>
      <w:r>
        <w:t xml:space="preserve">For students and practitioners alike, understanding the specific context of Qatar Doha is essential. The future of healthcare in this vibrant city depends on a highly skilled, culturally aware, and resilient nursing workforce. As Qatar continues to innovate in the medical field, nurses will remain at the forefront of patient care, driving quality improvement and ensuring that the healthcare system remains world-class.</w:t>
      </w:r>
    </w:p>
    <w:bookmarkEnd w:id="35"/>
    <w:bookmarkEnd w:id="36"/>
    <w:p>
      <w:pPr>
        <w:pStyle w:val="BodyText"/>
      </w:pPr>
      <w:r>
        <w:rPr>
          <w:iCs/>
          <w:i/>
        </w:rPr>
        <w:t xml:space="preserve">This document was prepared as an academic review for nursing students and healthcare administrators focusing on practices in Qatar Doha. All references to local policies are based on publicly available information regarding Hamad Medical Corporation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Qatar Doha: A Professional Book Report</dc:title>
  <dc:creator/>
  <dc:language>en</dc:language>
  <cp:keywords/>
  <dcterms:created xsi:type="dcterms:W3CDTF">2026-07-29T06:09:47Z</dcterms:created>
  <dcterms:modified xsi:type="dcterms:W3CDTF">2026-07-29T06:09:47Z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