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Nurse</w:t>
      </w:r>
      <w:r>
        <w:t xml:space="preserve"> </w:t>
      </w:r>
      <w:r>
        <w:t xml:space="preserve">by</w:t>
      </w:r>
      <w:r>
        <w:t xml:space="preserve"> </w:t>
      </w:r>
      <w:r>
        <w:t xml:space="preserve">Danielle</w:t>
      </w:r>
      <w:r>
        <w:t xml:space="preserve"> </w:t>
      </w:r>
      <w:r>
        <w:t xml:space="preserve">Ofri</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Spain</w:t>
      </w:r>
      <w:r>
        <w:t xml:space="preserve"> </w:t>
      </w:r>
      <w:r>
        <w:t xml:space="preserve">and</w:t>
      </w:r>
      <w:r>
        <w:t xml:space="preserve"> </w:t>
      </w:r>
      <w:r>
        <w:t xml:space="preserve">Valencia</w:t>
      </w:r>
    </w:p>
    <w:bookmarkStart w:id="26" w:name="book-report-nurse-by-danielle-ofri"/>
    <w:p>
      <w:pPr>
        <w:pStyle w:val="Heading1"/>
      </w:pPr>
      <w:r>
        <w:t xml:space="preserve">Book Report: Nurse by Danielle Ofri</w:t>
      </w:r>
    </w:p>
    <w:p>
      <w:pPr>
        <w:pStyle w:val="FirstParagraph"/>
      </w:pPr>
      <w:r>
        <w:rPr>
          <w:bCs/>
          <w:b/>
        </w:rPr>
        <w:t xml:space="preserve">Title:</w:t>
      </w:r>
      <w:r>
        <w:t xml:space="preserve"> </w:t>
      </w:r>
      <w:r>
        <w:t xml:space="preserve">Nurse</w:t>
      </w:r>
      <w:r>
        <w:br/>
      </w:r>
      <w:r>
        <w:rPr>
          <w:bCs/>
          <w:b/>
        </w:rPr>
        <w:t xml:space="preserve">Author:</w:t>
      </w:r>
      <w:r>
        <w:t xml:space="preserve"> </w:t>
      </w:r>
      <w:r>
        <w:t xml:space="preserve">Danielle Ofri, M.D.</w:t>
      </w:r>
      <w:r>
        <w:br/>
      </w:r>
      <w:r>
        <w:rPr>
          <w:bCs/>
          <w:b/>
        </w:rPr>
        <w:t xml:space="preserve">Date of Review:</w:t>
      </w:r>
      <w:r>
        <w:t xml:space="preserve"> </w:t>
      </w:r>
      <w:r>
        <w:t xml:space="preserve">October 2023</w:t>
      </w:r>
      <w:r>
        <w:br/>
      </w:r>
    </w:p>
    <w:p>
      <w:pPr>
        <w:pStyle w:val="BodyText"/>
      </w:pPr>
      <w:r>
        <w:t xml:space="preserve">Focal Region for Analysis: Spain and Valencia</w:t>
      </w:r>
    </w:p>
    <w:bookmarkStart w:id="20" w:name="i.-introduction-and-contextual-overview"/>
    <w:p>
      <w:pPr>
        <w:pStyle w:val="Heading2"/>
      </w:pPr>
      <w:r>
        <w:t xml:space="preserve">I. Introduction and Contextual Overview</w:t>
      </w:r>
    </w:p>
    <w:p>
      <w:pPr>
        <w:pStyle w:val="FirstParagraph"/>
      </w:pPr>
      <w:r>
        <w:t xml:space="preserve">In the vast landscape of medical literature, Danielle Ofri’s</w:t>
      </w:r>
      <w:r>
        <w:t xml:space="preserve"> </w:t>
      </w:r>
      <w:r>
        <w:rPr>
          <w:iCs/>
          <w:i/>
        </w:rPr>
        <w:t xml:space="preserve">Nurse: A Portrait in Five Stories</w:t>
      </w:r>
      <w:r>
        <w:t xml:space="preserve"> </w:t>
      </w:r>
      <w:r>
        <w:t xml:space="preserve">stands as a profound meditation on the symbiotic relationship between physicians and nurses. While Dr. Ofri is an American physician whose experiences primarily unfold within the United States healthcare system, her narrative holds universal resonance. This report aims to analyze the key themes of Ofri’s work through a specific lens: its relevance and application within the public health context of</w:t>
      </w:r>
      <w:r>
        <w:t xml:space="preserve"> </w:t>
      </w:r>
      <w:r>
        <w:rPr>
          <w:bCs/>
          <w:b/>
        </w:rPr>
        <w:t xml:space="preserve">Spain</w:t>
      </w:r>
      <w:r>
        <w:t xml:space="preserve">, with a particular focus on the autonomous community of</w:t>
      </w:r>
      <w:r>
        <w:t xml:space="preserve"> </w:t>
      </w:r>
      <w:r>
        <w:rPr>
          <w:bCs/>
          <w:b/>
        </w:rPr>
        <w:t xml:space="preserve">Valencia</w:t>
      </w:r>
      <w:r>
        <w:t xml:space="preserve">. By examining how the dynamics described in</w:t>
      </w:r>
      <w:r>
        <w:t xml:space="preserve"> </w:t>
      </w:r>
      <w:r>
        <w:rPr>
          <w:iCs/>
          <w:i/>
        </w:rPr>
        <w:t xml:space="preserve">Nurse</w:t>
      </w:r>
      <w:r>
        <w:t xml:space="preserve"> </w:t>
      </w:r>
      <w:r>
        <w:t xml:space="preserve">mirror or challenge the realities of nursing in one of Europe’s most robust public healthcare systems, we can derive critical insights for medical education and practice in this region.</w:t>
      </w:r>
      <w:r>
        <w:t xml:space="preserve"> </w:t>
      </w:r>
      <w:r>
        <w:t xml:space="preserve">The book is not merely a biography; it is a collection of five distinct narratives that explore different facets of the nurse-physician dynamic. Ofri uses these stories to argue that nurses are not just assistants but essential intellectual partners in patient care. For healthcare professionals in</w:t>
      </w:r>
      <w:r>
        <w:t xml:space="preserve"> </w:t>
      </w:r>
      <w:r>
        <w:rPr>
          <w:bCs/>
          <w:b/>
        </w:rPr>
        <w:t xml:space="preserve">Spain</w:t>
      </w:r>
      <w:r>
        <w:t xml:space="preserve">, particularly those working in the</w:t>
      </w:r>
      <w:r>
        <w:t xml:space="preserve"> </w:t>
      </w:r>
      <w:r>
        <w:rPr>
          <w:iCs/>
          <w:i/>
        </w:rPr>
        <w:t xml:space="preserve">Servicio Valenciano de Salud (ComVal)</w:t>
      </w:r>
      <w:r>
        <w:t xml:space="preserve">, this perspective offers a valuable framework for understanding interdisciplinary collaboration, empathy, and the humanistic side of medicine.</w:t>
      </w:r>
    </w:p>
    <w:bookmarkEnd w:id="20"/>
    <w:bookmarkStart w:id="21" w:name="X2fe7278bb0c88e99ca36a0eb6de30e16e11f8f9"/>
    <w:p>
      <w:pPr>
        <w:pStyle w:val="Heading2"/>
      </w:pPr>
      <w:r>
        <w:t xml:space="preserve">II. Thematic Analysis: The Physician-Nurse Symbiosis</w:t>
      </w:r>
    </w:p>
    <w:p>
      <w:pPr>
        <w:pStyle w:val="FirstParagraph"/>
      </w:pPr>
      <w:r>
        <w:t xml:space="preserve">Ofri’s central thesis is that the best patient outcomes occur when physicians and nurses engage in a partnership based on mutual respect and intellectual curiosity rather than hierarchy. In her first story, "The First Year," Ofri describes her transition from medical student to physician, highlighting how she learned more from observing her nurses than from textbooks. This theme of humility is crucial for the modern medical landscape in</w:t>
      </w:r>
      <w:r>
        <w:t xml:space="preserve"> </w:t>
      </w:r>
      <w:r>
        <w:rPr>
          <w:bCs/>
          <w:b/>
        </w:rPr>
        <w:t xml:space="preserve">Spain</w:t>
      </w:r>
      <w:r>
        <w:t xml:space="preserve">.</w:t>
      </w:r>
      <w:r>
        <w:t xml:space="preserve"> </w:t>
      </w:r>
      <w:r>
        <w:t xml:space="preserve">In Valencia, the healthcare system is characterized by high patient volumes and a strong emphasis on primary care. The "Nurse" as described by Ofri—the keen observer who notices subtle changes in a patient’s condition before they become critical—is an archetype that aligns perfectly with the role of the specialized nurse (</w:t>
      </w:r>
      <w:r>
        <w:rPr>
          <w:iCs/>
          <w:i/>
        </w:rPr>
        <w:t xml:space="preserve">Enfermero/a Especialista</w:t>
      </w:r>
      <w:r>
        <w:t xml:space="preserve">) in Spanish hospitals. Ofri illustrates how nurses often hold the key to diagnostic puzzles because they spend more continuous time with patients. In Valencian clinical practice, where doctors may have limited consultation times due to systemic pressures, leveraging this observational expertise is not just idealistic but necessary for safety and efficiency.</w:t>
      </w:r>
    </w:p>
    <w:bookmarkEnd w:id="21"/>
    <w:bookmarkStart w:id="22" w:name="iii.-empathy-and-narrative-medicine"/>
    <w:p>
      <w:pPr>
        <w:pStyle w:val="Heading2"/>
      </w:pPr>
      <w:r>
        <w:t xml:space="preserve">III. Empathy and Narrative Medicine</w:t>
      </w:r>
    </w:p>
    <w:p>
      <w:pPr>
        <w:pStyle w:val="FirstParagraph"/>
      </w:pPr>
      <w:r>
        <w:t xml:space="preserve">A significant portion of</w:t>
      </w:r>
      <w:r>
        <w:t xml:space="preserve"> </w:t>
      </w:r>
      <w:r>
        <w:rPr>
          <w:iCs/>
          <w:i/>
        </w:rPr>
        <w:t xml:space="preserve">Nurse</w:t>
      </w:r>
      <w:r>
        <w:t xml:space="preserve"> </w:t>
      </w:r>
      <w:r>
        <w:t xml:space="preserve">is dedicated to the concept of narrative medicine—understanding the patient’s story as part of the clinical diagnosis. Ofri emphasizes that nurses are often the translators between the clinical data and the human experience. This resonates deeply with cultural aspects of healthcare in</w:t>
      </w:r>
      <w:r>
        <w:t xml:space="preserve"> </w:t>
      </w:r>
      <w:r>
        <w:rPr>
          <w:bCs/>
          <w:b/>
        </w:rPr>
        <w:t xml:space="preserve">Spain</w:t>
      </w:r>
      <w:r>
        <w:t xml:space="preserve">.</w:t>
      </w:r>
      <w:r>
        <w:t xml:space="preserve"> </w:t>
      </w:r>
      <w:r>
        <w:t xml:space="preserve">In Valencia, family involvement in patient care is traditionally strong. The nurse often acts as a bridge between the isolated medical room and the family waiting outside. Ofri’s stories highlight moments where a nurse’s intervention was not pharmacological but emotional, providing comfort to a terrified patient or facilitating difficult conversations with families. In the context of</w:t>
      </w:r>
      <w:r>
        <w:t xml:space="preserve"> </w:t>
      </w:r>
      <w:r>
        <w:rPr>
          <w:bCs/>
          <w:b/>
        </w:rPr>
        <w:t xml:space="preserve">Spain</w:t>
      </w:r>
      <w:r>
        <w:t xml:space="preserve">, where community ties are vibrant, this humanistic approach is culturally congruent. The book serves as a reminder that technical skill in Valencia must be coupled with the emotional intelligence championed by Ofri to provide holistic care that respects local cultural values regarding dignity and family support.</w:t>
      </w:r>
    </w:p>
    <w:bookmarkEnd w:id="22"/>
    <w:bookmarkStart w:id="23" w:name="X115a9631652adab4af99298f61f7bdb6c915a75"/>
    <w:p>
      <w:pPr>
        <w:pStyle w:val="Heading2"/>
      </w:pPr>
      <w:r>
        <w:t xml:space="preserve">IV. Challenges and Hierarchies: A Spanish Perspective</w:t>
      </w:r>
    </w:p>
    <w:p>
      <w:pPr>
        <w:pStyle w:val="FirstParagraph"/>
      </w:pPr>
      <w:r>
        <w:t xml:space="preserve">While Ofri advocates for egalitarian partnerships, she also acknowledges the persistent hierarchies in medicine. In the United States, these hierarchies can be rigidly defined by insurance structures and hospital policies. However, in</w:t>
      </w:r>
      <w:r>
        <w:t xml:space="preserve"> </w:t>
      </w:r>
      <w:r>
        <w:rPr>
          <w:bCs/>
          <w:b/>
        </w:rPr>
        <w:t xml:space="preserve">Spain</w:t>
      </w:r>
      <w:r>
        <w:t xml:space="preserve">, particularly within the public system of</w:t>
      </w:r>
      <w:r>
        <w:t xml:space="preserve"> </w:t>
      </w:r>
      <w:r>
        <w:rPr>
          <w:bCs/>
          <w:b/>
        </w:rPr>
        <w:t xml:space="preserve">Valencia</w:t>
      </w:r>
      <w:r>
        <w:t xml:space="preserve">, the hierarchy is often influenced by different professional traditions and union dynamics.</w:t>
      </w:r>
      <w:r>
        <w:t xml:space="preserve"> </w:t>
      </w:r>
      <w:r>
        <w:t xml:space="preserve">Ofri’s discussion on conflict resolution between doctors and nurses provides practical lessons for Valencian healthcare workers. She suggests that open dialogue and a shared commitment to patient welfare can overcome status-driven conflicts. For medical teams in Valencia, this implies a need for structured interdisciplinary training programs that go beyond technical skills to include communication strategies inspired by Ofri’s model. The book encourages Spanish institutions to foster environments where nurses feel empowered to voice clinical concerns without fear of professional retribution, thereby reducing medical errors and improving job satisfaction.</w:t>
      </w:r>
    </w:p>
    <w:bookmarkEnd w:id="23"/>
    <w:bookmarkStart w:id="24" w:name="X28e2708bc139a1739be6833a329f675e5aa994a"/>
    <w:p>
      <w:pPr>
        <w:pStyle w:val="Heading2"/>
      </w:pPr>
      <w:r>
        <w:t xml:space="preserve">V. Relevance to Medical Education in Valencia</w:t>
      </w:r>
    </w:p>
    <w:p>
      <w:pPr>
        <w:pStyle w:val="FirstParagraph"/>
      </w:pPr>
      <w:r>
        <w:t xml:space="preserve">The inclusion of</w:t>
      </w:r>
      <w:r>
        <w:t xml:space="preserve"> </w:t>
      </w:r>
      <w:r>
        <w:rPr>
          <w:iCs/>
          <w:i/>
        </w:rPr>
        <w:t xml:space="preserve">Nurse</w:t>
      </w:r>
      <w:r>
        <w:t xml:space="preserve"> </w:t>
      </w:r>
      <w:r>
        <w:t xml:space="preserve">into the curriculum of nursing and medicine schools in</w:t>
      </w:r>
      <w:r>
        <w:t xml:space="preserve"> </w:t>
      </w:r>
      <w:r>
        <w:rPr>
          <w:bCs/>
          <w:b/>
        </w:rPr>
        <w:t xml:space="preserve">Spain</w:t>
      </w:r>
      <w:r>
        <w:t xml:space="preserve">, particularly those in Valencia such as the University of Valencia or CEU Cardenal Herrera University, could be transformative. Ofri’s narrative style makes complex ethical dilemmas accessible. It challenges medical students to look beyond their stethoscopes and recognize the intellectual contributions of their nursing colleagues.</w:t>
      </w:r>
      <w:r>
        <w:t xml:space="preserve"> </w:t>
      </w:r>
      <w:r>
        <w:t xml:space="preserve">For nursing students in Valencia, reading</w:t>
      </w:r>
      <w:r>
        <w:t xml:space="preserve"> </w:t>
      </w:r>
      <w:r>
        <w:rPr>
          <w:iCs/>
          <w:i/>
        </w:rPr>
        <w:t xml:space="preserve">Nurse</w:t>
      </w:r>
      <w:r>
        <w:t xml:space="preserve"> </w:t>
      </w:r>
      <w:r>
        <w:t xml:space="preserve">validates their professional identity. It reinforces the idea that they are not subordinate staff but co-diagnosticians and essential caregivers. In a region facing demographic challenges, such as an aging population in rural Valencia areas, this collaborative model is vital for managing complex chronic conditions effectively.</w:t>
      </w:r>
    </w:p>
    <w:bookmarkEnd w:id="24"/>
    <w:bookmarkStart w:id="25" w:name="vi.-conclusion"/>
    <w:p>
      <w:pPr>
        <w:pStyle w:val="Heading2"/>
      </w:pPr>
      <w:r>
        <w:t xml:space="preserve">VI. Conclusion</w:t>
      </w:r>
    </w:p>
    <w:p>
      <w:pPr>
        <w:pStyle w:val="FirstParagraph"/>
      </w:pPr>
      <w:r>
        <w:t xml:space="preserve">Danielle Ofri’s</w:t>
      </w:r>
      <w:r>
        <w:t xml:space="preserve"> </w:t>
      </w:r>
      <w:r>
        <w:rPr>
          <w:iCs/>
          <w:i/>
        </w:rPr>
        <w:t xml:space="preserve">Nurse</w:t>
      </w:r>
      <w:r>
        <w:t xml:space="preserve"> </w:t>
      </w:r>
      <w:r>
        <w:t xml:space="preserve">is more than an American memoir; it is a call to action for the entire medical community to recognize the centrality of nursing in patient care. When applied to the context of</w:t>
      </w:r>
      <w:r>
        <w:t xml:space="preserve"> </w:t>
      </w:r>
      <w:r>
        <w:rPr>
          <w:bCs/>
          <w:b/>
        </w:rPr>
        <w:t xml:space="preserve">Spain</w:t>
      </w:r>
      <w:r>
        <w:t xml:space="preserve">, and specifically</w:t>
      </w:r>
      <w:r>
        <w:t xml:space="preserve"> </w:t>
      </w:r>
      <w:r>
        <w:rPr>
          <w:bCs/>
          <w:b/>
        </w:rPr>
        <w:t xml:space="preserve">Valencia</w:t>
      </w:r>
      <w:r>
        <w:t xml:space="preserve">, its lessons on humility, observation, empathy, and interdisciplinary collaboration become highly relevant. The public healthcare system in Valencia has much to gain by embracing the philosophy Ofri outlines: that medicine is a team sport where success depends on the respect and integration of every role. By fostering a culture that mirrors the symbiotic relationships described in</w:t>
      </w:r>
      <w:r>
        <w:t xml:space="preserve"> </w:t>
      </w:r>
      <w:r>
        <w:rPr>
          <w:iCs/>
          <w:i/>
        </w:rPr>
        <w:t xml:space="preserve">Nurse</w:t>
      </w:r>
      <w:r>
        <w:t xml:space="preserve">, healthcare providers in Spain can enhance not only clinical outcomes but also the moral satisfaction of their workforce. This book report concludes that</w:t>
      </w:r>
      <w:r>
        <w:t xml:space="preserve"> </w:t>
      </w:r>
      <w:r>
        <w:rPr>
          <w:iCs/>
          <w:i/>
        </w:rPr>
        <w:t xml:space="preserve">Nurse</w:t>
      </w:r>
      <w:r>
        <w:t xml:space="preserve"> </w:t>
      </w:r>
      <w:r>
        <w:t xml:space="preserve">should be considered essential reading for any clinician or administrator aiming to improve healthcare delivery in Valencia, serving as a bridge between universal medical ethics and local cultural practices.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Nurse by Danielle Ofri in the Context of Spain and Valencia</dc:title>
  <dc:creator/>
  <dc:language>en</dc:language>
  <cp:keywords/>
  <dcterms:created xsi:type="dcterms:W3CDTF">2026-07-29T13:21:48Z</dcterms:created>
  <dcterms:modified xsi:type="dcterms:W3CDTF">2026-07-29T13:21:48Z</dcterms:modified>
</cp:coreProperties>
</file>

<file path=docProps/custom.xml><?xml version="1.0" encoding="utf-8"?>
<Properties xmlns="http://schemas.openxmlformats.org/officeDocument/2006/custom-properties" xmlns:vt="http://schemas.openxmlformats.org/officeDocument/2006/docPropsVTypes"/>
</file>