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Book</w:t>
      </w:r>
      <w:r>
        <w:t xml:space="preserve"> </w:t>
      </w:r>
      <w:r>
        <w:t xml:space="preserve">Report:</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Context</w:t>
      </w:r>
    </w:p>
    <w:bookmarkStart w:id="26" w:name="Xd21c85d9f21a87fdfc45c3560e1681c7fe86559"/>
    <w:p>
      <w:pPr>
        <w:pStyle w:val="Heading1"/>
      </w:pPr>
      <w:r>
        <w:t xml:space="preserve">Nurse Book Report: A Critical Analysis for the United Arab Emirates Abu Dhabi Context</w:t>
      </w:r>
    </w:p>
    <w:p>
      <w:pPr>
        <w:pStyle w:val="FirstParagraph"/>
      </w:pPr>
      <w:r>
        <w:rPr>
          <w:bCs/>
          <w:b/>
        </w:rPr>
        <w:t xml:space="preserve">Date:</w:t>
      </w:r>
      <w:r>
        <w:t xml:space="preserve"> </w:t>
      </w:r>
      <w:r>
        <w:t xml:space="preserve">October 26, 2023</w:t>
      </w:r>
      <w:r>
        <w:br/>
      </w:r>
      <w:r>
        <w:t xml:space="preserve">Ministry of Health and Prevention (MOHAP), Abu Dhabi Department of Health</w:t>
      </w:r>
    </w:p>
    <w:p>
      <w:pPr>
        <w:pStyle w:val="BodyText"/>
      </w:pPr>
      <w:r>
        <w:rPr>
          <w:bCs/>
          <w:b/>
        </w:rPr>
        <w:t xml:space="preserve">Note on Methodology:</w:t>
      </w:r>
      <w:r>
        <w:t xml:space="preserve"> </w:t>
      </w:r>
      <w:r>
        <w:t xml:space="preserve">This report serves as a comprehensive critical analysis of the contemporary role, challenges, and evolution of the nursing profession. While not reviewing a single fictional or non-fictional title, this "Book Report" synthesizes current global literature on nursing practices with specific localized applications for Abu Dhabi. It examines how foundational nursing principles intersect with the unique socio-cultural and regulatory landscape of the</w:t>
      </w:r>
      <w:r>
        <w:t xml:space="preserve"> </w:t>
      </w:r>
      <w:r>
        <w:rPr>
          <w:bCs/>
          <w:b/>
        </w:rPr>
        <w:t xml:space="preserve">United Arab Emirates</w:t>
      </w:r>
      <w:r>
        <w:t xml:space="preserve">, specifically within the emirate of</w:t>
      </w:r>
      <w:r>
        <w:t xml:space="preserve"> </w:t>
      </w:r>
      <w:r>
        <w:rPr>
          <w:bCs/>
          <w:b/>
        </w:rPr>
        <w:t xml:space="preserve">Abu Dhabi</w:t>
      </w:r>
      <w:r>
        <w:t xml:space="preserve">.</w:t>
      </w:r>
    </w:p>
    <w:bookmarkStart w:id="20" w:name="Xd7a6547074680f685a6d2cff45dcd4918003ec1"/>
    <w:p>
      <w:pPr>
        <w:pStyle w:val="Heading2"/>
      </w:pPr>
      <w:r>
        <w:t xml:space="preserve">1. Introduction: The Global Nurse in a Localized Framework</w:t>
      </w:r>
    </w:p>
    <w:p>
      <w:pPr>
        <w:pStyle w:val="FirstParagraph"/>
      </w:pPr>
      <w:r>
        <w:t xml:space="preserve">The profession of nursing has undergone a seismic shift over the last three decades, transitioning from a subordinate role within the medical hierarchy to an autonomous pillar of healthcare delivery. In the context of global literature on nursing, which emphasizes evidence-based practice, patient advocacy, and holistic care, this report analyzes how these concepts are implemented in</w:t>
      </w:r>
      <w:r>
        <w:t xml:space="preserve"> </w:t>
      </w:r>
      <w:r>
        <w:rPr>
          <w:bCs/>
          <w:b/>
        </w:rPr>
        <w:t xml:space="preserve">Abu Dhabi</w:t>
      </w:r>
      <w:r>
        <w:t xml:space="preserve">. The</w:t>
      </w:r>
      <w:r>
        <w:t xml:space="preserve"> </w:t>
      </w:r>
      <w:r>
        <w:rPr>
          <w:bCs/>
          <w:b/>
        </w:rPr>
        <w:t xml:space="preserve">United Arab Emirates</w:t>
      </w:r>
      <w:r>
        <w:t xml:space="preserve"> </w:t>
      </w:r>
      <w:r>
        <w:t xml:space="preserve">represents a unique laboratory for healthcare innovation, where traditional Bedouin values of hospitality and community care meet cutting-edge medical technology. Therefore understanding the role of the</w:t>
      </w:r>
      <w:r>
        <w:t xml:space="preserve"> </w:t>
      </w:r>
      <w:r>
        <w:rPr>
          <w:iCs/>
          <w:i/>
        </w:rPr>
        <w:t xml:space="preserve">Nurse</w:t>
      </w:r>
      <w:r>
        <w:t xml:space="preserve"> </w:t>
      </w:r>
      <w:r>
        <w:t xml:space="preserve">here requires a nuanced approach that respects both international best practices and local cultural imperatives.</w:t>
      </w:r>
    </w:p>
    <w:p>
      <w:pPr>
        <w:pStyle w:val="BodyText"/>
      </w:pPr>
      <w:r>
        <w:t xml:space="preserve">The core thesis of this analysis is that the modern</w:t>
      </w:r>
      <w:r>
        <w:t xml:space="preserve"> </w:t>
      </w:r>
      <w:r>
        <w:rPr>
          <w:bCs/>
          <w:b/>
        </w:rPr>
        <w:t xml:space="preserve">Nurse</w:t>
      </w:r>
      <w:r>
        <w:t xml:space="preserve"> </w:t>
      </w:r>
      <w:r>
        <w:t xml:space="preserve">in Abu Dhabi is not merely a caregiver but a cultural broker, a patient advocate, and a leader in health promotion. This role is particularly critical given the emirate’s status as one of the most diverse societies on Earth, where healthcare providers must navigate language barriers, varying religious practices regarding end-of-life care and modesty standards.</w:t>
      </w:r>
    </w:p>
    <w:bookmarkEnd w:id="20"/>
    <w:bookmarkStart w:id="21" w:name="the-evolution-of-nursing-in-abu-dhabi"/>
    <w:p>
      <w:pPr>
        <w:pStyle w:val="Heading2"/>
      </w:pPr>
      <w:r>
        <w:t xml:space="preserve">2. The Evolution of Nursing in Abu Dhabi</w:t>
      </w:r>
    </w:p>
    <w:p>
      <w:pPr>
        <w:pStyle w:val="FirstParagraph"/>
      </w:pPr>
      <w:r>
        <w:t xml:space="preserve">To understand the current state of nursing in the</w:t>
      </w:r>
      <w:r>
        <w:t xml:space="preserve"> </w:t>
      </w:r>
      <w:r>
        <w:rPr>
          <w:bCs/>
          <w:b/>
        </w:rPr>
        <w:t xml:space="preserve">United Arab Emirates</w:t>
      </w:r>
      <w:r>
        <w:t xml:space="preserve">, one must look at its historical trajectory. Historically, nursing in the region was largely vocational and male-dominated in certain acute care settings. However recent reforms led by the Abu Dhabi Department of Health (DoH) have professionalized this sector. The introduction of rigorous licensing requirements, continuous professional development (CPD), and specialized training programs has elevated the status of every</w:t>
      </w:r>
      <w:r>
        <w:t xml:space="preserve"> </w:t>
      </w:r>
      <w:r>
        <w:rPr>
          <w:iCs/>
          <w:i/>
        </w:rPr>
        <w:t xml:space="preserve">Nurse</w:t>
      </w:r>
      <w:r>
        <w:t xml:space="preserve">.</w:t>
      </w:r>
    </w:p>
    <w:p>
      <w:pPr>
        <w:pStyle w:val="BodyText"/>
      </w:pPr>
      <w:r>
        <w:t xml:space="preserve">In recent years, Abu Dhabi has pioneered initiatives such as the "Health Professional Qualification Requirements" which mandate that every practicing</w:t>
      </w:r>
      <w:r>
        <w:t xml:space="preserve"> </w:t>
      </w:r>
      <w:r>
        <w:rPr>
          <w:bCs/>
          <w:b/>
        </w:rPr>
        <w:t xml:space="preserve">Nurse</w:t>
      </w:r>
      <w:r>
        <w:t xml:space="preserve"> </w:t>
      </w:r>
      <w:r>
        <w:t xml:space="preserve">meets specific competency standards. This aligns with global nursing literature that suggests professional autonomy correlates directly with improved patient outcomes. For instance, studies cited in contemporary medical journals indicate that countries with higher nurse-to-patient ratios and greater decision-making power for nurses see lower mortality rates in ICU settings. Abu Dhabi’s push toward this model demonstrates a commitment to evidence-based healthcare management.</w:t>
      </w:r>
    </w:p>
    <w:bookmarkEnd w:id="21"/>
    <w:bookmarkStart w:id="22" w:name="X7b8b67e7772f0d23e25c3ca33f51b663d89b4a4"/>
    <w:p>
      <w:pPr>
        <w:pStyle w:val="Heading2"/>
      </w:pPr>
      <w:r>
        <w:t xml:space="preserve">3. Cultural Competency as a Core Nursing Competency</w:t>
      </w:r>
    </w:p>
    <w:p>
      <w:pPr>
        <w:pStyle w:val="FirstParagraph"/>
      </w:pPr>
      <w:r>
        <w:t xml:space="preserve">A significant portion of nursing literature focuses on "cultural competence." In the context of</w:t>
      </w:r>
      <w:r>
        <w:t xml:space="preserve"> </w:t>
      </w:r>
      <w:r>
        <w:rPr>
          <w:bCs/>
          <w:b/>
        </w:rPr>
        <w:t xml:space="preserve">Abu Dhabi</w:t>
      </w:r>
      <w:r>
        <w:t xml:space="preserve">, this is not just a soft skill but a regulatory and ethical necessity. The population of Abu Dhabi comprises expatriates from over 200 nationalities alongside Emirati nationals. A</w:t>
      </w:r>
      <w:r>
        <w:t xml:space="preserve"> </w:t>
      </w:r>
      <w:r>
        <w:rPr>
          <w:iCs/>
          <w:i/>
        </w:rPr>
        <w:t xml:space="preserve">Nurse</w:t>
      </w:r>
      <w:r>
        <w:t xml:space="preserve"> </w:t>
      </w:r>
      <w:r>
        <w:t xml:space="preserve">working in this environment must possess high emotional intelligence and cultural agility.</w:t>
      </w:r>
    </w:p>
    <w:p>
      <w:pPr>
        <w:pStyle w:val="BodyText"/>
      </w:pPr>
      <w:r>
        <w:rPr>
          <w:bCs/>
          <w:b/>
        </w:rPr>
        <w:t xml:space="preserve">Key Challenges Identified:</w:t>
      </w:r>
    </w:p>
    <w:p>
      <w:pPr>
        <w:numPr>
          <w:ilvl w:val="0"/>
          <w:numId w:val="1001"/>
        </w:numPr>
        <w:pStyle w:val="Compact"/>
      </w:pPr>
      <w:r>
        <w:rPr>
          <w:bCs/>
          <w:b/>
        </w:rPr>
        <w:t xml:space="preserve">Linguistic Diversity:</w:t>
      </w:r>
      <w:r>
        <w:t xml:space="preserve"> </w:t>
      </w:r>
      <w:r>
        <w:t xml:space="preserve">A single hospital ward in Abu Dhabi may speak Arabic, Urdu, Hindi, Tagalog, and English. The ability of the</w:t>
      </w:r>
      <w:r>
        <w:t xml:space="preserve"> </w:t>
      </w:r>
      <w:r>
        <w:rPr>
          <w:iCs/>
          <w:i/>
        </w:rPr>
        <w:t xml:space="preserve">Nurse</w:t>
      </w:r>
      <w:r>
        <w:t xml:space="preserve"> </w:t>
      </w:r>
      <w:r>
        <w:t xml:space="preserve">to communicate effectively through interpreters or basic multilingual skills is vital for patient safety.</w:t>
      </w:r>
    </w:p>
    <w:p>
      <w:pPr>
        <w:numPr>
          <w:ilvl w:val="0"/>
          <w:numId w:val="1001"/>
        </w:numPr>
        <w:pStyle w:val="Compact"/>
      </w:pPr>
      <w:r>
        <w:rPr>
          <w:bCs/>
          <w:b/>
        </w:rPr>
        <w:t xml:space="preserve">Religious Sensitivity:</w:t>
      </w:r>
      <w:r>
        <w:t xml:space="preserve"> </w:t>
      </w:r>
      <w:r>
        <w:t xml:space="preserve">During Ramadan, for example,</w:t>
      </w:r>
      <w:r>
        <w:rPr>
          <w:bCs/>
          <w:b/>
        </w:rPr>
        <w:t xml:space="preserve">Nurses</w:t>
      </w:r>
      <w:r>
        <w:t xml:space="preserve"> </w:t>
      </w:r>
      <w:r>
        <w:t xml:space="preserve">must manage the care of fasting patients who may be dehydrated yet refusing oral intake due to religious observance. Understanding the spiritual dimension of health is part of holistic nursing in the</w:t>
      </w:r>
      <w:r>
        <w:t xml:space="preserve"> </w:t>
      </w:r>
      <w:r>
        <w:rPr>
          <w:bCs/>
          <w:b/>
        </w:rPr>
        <w:t xml:space="preserve">United Arab Emirates</w:t>
      </w:r>
      <w:r>
        <w:t xml:space="preserve">.</w:t>
      </w:r>
    </w:p>
    <w:p>
      <w:pPr>
        <w:numPr>
          <w:ilvl w:val="0"/>
          <w:numId w:val="1001"/>
        </w:numPr>
        <w:pStyle w:val="Compact"/>
      </w:pPr>
      <w:r>
        <w:rPr>
          <w:bCs/>
          <w:b/>
        </w:rPr>
        <w:t xml:space="preserve">Modesty and Gender Preferences:</w:t>
      </w:r>
      <w:r>
        <w:t xml:space="preserve"> </w:t>
      </w:r>
      <w:r>
        <w:t xml:space="preserve">Many patients prefer caregivers of the same gender. Staffing models for nurses in Abu Dhabi must account for these preferences to ensure patient comfort and compliance with treatment.</w:t>
      </w:r>
    </w:p>
    <w:bookmarkEnd w:id="22"/>
    <w:bookmarkStart w:id="23" w:name="technology-and-the-future-of-nursing"/>
    <w:p>
      <w:pPr>
        <w:pStyle w:val="Heading2"/>
      </w:pPr>
      <w:r>
        <w:t xml:space="preserve">4. Technology and the Future of Nursing</w:t>
      </w:r>
    </w:p>
    <w:p>
      <w:pPr>
        <w:pStyle w:val="FirstParagraph"/>
      </w:pPr>
      <w:r>
        <w:t xml:space="preserve">The integration of digital health is a major theme in modern nursing education. In Abu Dhabi, the adoption of electronic medical records (EMR) and telemedicine platforms has transformed how</w:t>
      </w:r>
      <w:r>
        <w:t xml:space="preserve"> </w:t>
      </w:r>
      <w:r>
        <w:rPr>
          <w:iCs/>
          <w:i/>
        </w:rPr>
        <w:t xml:space="preserve">Nurses</w:t>
      </w:r>
      <w:r>
        <w:t xml:space="preserve"> </w:t>
      </w:r>
      <w:r>
        <w:t xml:space="preserve">document care and interact with patients. The "NURSE" initiative in some local facilities refers to structured approaches to remote monitoring, allowing nurses to track chronic disease patients from their homes.</w:t>
      </w:r>
    </w:p>
    <w:p>
      <w:pPr>
        <w:pStyle w:val="BodyText"/>
      </w:pPr>
      <w:r>
        <w:t xml:space="preserve">This technological shift requires nurses in Abu Dhabi to be digitally literate. It is no longer sufficient for a</w:t>
      </w:r>
      <w:r>
        <w:t xml:space="preserve"> </w:t>
      </w:r>
      <w:r>
        <w:rPr>
          <w:bCs/>
          <w:b/>
        </w:rPr>
        <w:t xml:space="preserve">Nurse</w:t>
      </w:r>
      <w:r>
        <w:t xml:space="preserve"> </w:t>
      </w:r>
      <w:r>
        <w:t xml:space="preserve">to be clinically proficient; they must also be adept at using data analytics tools that predict patient deterioration. This aligns with global trends where AI and machine learning are assisting nurses in decision-making processes, reducing burnout and enhancing accuracy.</w:t>
      </w:r>
    </w:p>
    <w:bookmarkEnd w:id="23"/>
    <w:bookmarkStart w:id="24" w:name="X76ae4eb84eb388da378c768fc6578a34d9c95ed"/>
    <w:p>
      <w:pPr>
        <w:pStyle w:val="Heading2"/>
      </w:pPr>
      <w:r>
        <w:t xml:space="preserve">5. Challenges and Recommendations for the Nursing Workforce</w:t>
      </w:r>
    </w:p>
    <w:p>
      <w:pPr>
        <w:pStyle w:val="FirstParagraph"/>
      </w:pPr>
      <w:r>
        <w:t xml:space="preserve">Despite progress, challenges remain. Burnout among</w:t>
      </w:r>
      <w:r>
        <w:t xml:space="preserve"> </w:t>
      </w:r>
      <w:r>
        <w:rPr>
          <w:iCs/>
          <w:i/>
        </w:rPr>
        <w:t xml:space="preserve">Nurses</w:t>
      </w:r>
      <w:r>
        <w:t xml:space="preserve"> </w:t>
      </w:r>
      <w:r>
        <w:t xml:space="preserve">is a global concern, exacerbated by high patient loads in rapidly expanding healthcare systems like Abu Dhabi’s. Furthermore, retention of local Emirati nationals in nursing roles remains a goal for the Ministry of Health and Prevention to ensure long-term sustainability.</w:t>
      </w:r>
    </w:p>
    <w:p>
      <w:pPr>
        <w:pStyle w:val="BodyText"/>
      </w:pPr>
      <w:r>
        <w:rPr>
          <w:bCs/>
          <w:b/>
        </w:rPr>
        <w:t xml:space="preserve">Recommendations:</w:t>
      </w:r>
    </w:p>
    <w:p>
      <w:pPr>
        <w:numPr>
          <w:ilvl w:val="0"/>
          <w:numId w:val="1002"/>
        </w:numPr>
        <w:pStyle w:val="Compact"/>
      </w:pPr>
      <w:r>
        <w:rPr>
          <w:bCs/>
          <w:b/>
        </w:rPr>
        <w:t xml:space="preserve">Mental Health Support:</w:t>
      </w:r>
      <w:r>
        <w:t xml:space="preserve"> </w:t>
      </w:r>
      <w:r>
        <w:t xml:space="preserve">Implement robust wellness programs specifically designed for nurses in high-stress environments like emergency departments in Abu Dhabi.</w:t>
      </w:r>
    </w:p>
    <w:p>
      <w:pPr>
        <w:numPr>
          <w:ilvl w:val="0"/>
          <w:numId w:val="1002"/>
        </w:numPr>
        <w:pStyle w:val="Compact"/>
      </w:pPr>
      <w:r>
        <w:rPr>
          <w:bCs/>
          <w:b/>
        </w:rPr>
        <w:t xml:space="preserve">Cultural Mentorship Programs:</w:t>
      </w:r>
      <w:r>
        <w:t xml:space="preserve"> </w:t>
      </w:r>
      <w:r>
        <w:t xml:space="preserve">Pair new international nurses with experienced Emirati mentors to facilitate cultural integration and professional growth.</w:t>
      </w:r>
    </w:p>
    <w:p>
      <w:pPr>
        <w:numPr>
          <w:ilvl w:val="0"/>
          <w:numId w:val="1002"/>
        </w:numPr>
        <w:pStyle w:val="Compact"/>
      </w:pPr>
      <w:r>
        <w:rPr>
          <w:bCs/>
          <w:b/>
        </w:rPr>
        <w:t xml:space="preserve">Career Pathway Expansion:</w:t>
      </w:r>
      <w:r>
        <w:t xml:space="preserve"> </w:t>
      </w:r>
      <w:r>
        <w:t xml:space="preserve">Create clearer promotion tracks for nurses, allowing them to become Clinical Nurse Specialists or Nurse Practitioners, thereby increasing job satisfaction and patient care quality.</w:t>
      </w:r>
    </w:p>
    <w:bookmarkEnd w:id="24"/>
    <w:bookmarkStart w:id="25" w:name="conclusion"/>
    <w:p>
      <w:pPr>
        <w:pStyle w:val="Heading2"/>
      </w:pPr>
      <w:r>
        <w:t xml:space="preserve">6. Conclusion</w:t>
      </w:r>
    </w:p>
    <w:p>
      <w:pPr>
        <w:pStyle w:val="FirstParagraph"/>
      </w:pPr>
      <w:r>
        <w:t xml:space="preserve">In conclusion, the role of the</w:t>
      </w:r>
      <w:r>
        <w:t xml:space="preserve"> </w:t>
      </w:r>
      <w:r>
        <w:rPr>
          <w:iCs/>
          <w:i/>
        </w:rPr>
        <w:t xml:space="preserve">Nurse</w:t>
      </w:r>
      <w:r>
        <w:t xml:space="preserve"> </w:t>
      </w:r>
      <w:r>
        <w:t xml:space="preserve">in the</w:t>
      </w:r>
      <w:r>
        <w:t xml:space="preserve"> </w:t>
      </w:r>
      <w:r>
        <w:rPr>
          <w:bCs/>
          <w:b/>
        </w:rPr>
        <w:t xml:space="preserve">United Arab Emirates</w:t>
      </w:r>
      <w:r>
        <w:t xml:space="preserve">, particularly in Abu Dhabi, is complex, dynamic, and increasingly vital. This book report has highlighted that nursing here is not a passive implementation of Western models but an adaptive practice deeply rooted in local culture while embracing global standards. The future of healthcare in Abu Dhabi depends on empowering nurses through education, technology support, and cultural competency training.</w:t>
      </w:r>
    </w:p>
    <w:p>
      <w:pPr>
        <w:pStyle w:val="BodyText"/>
      </w:pPr>
      <w:r>
        <w:t xml:space="preserve">As the emirate moves towards Vision 2030 goals for health excellence, the</w:t>
      </w:r>
      <w:r>
        <w:t xml:space="preserve"> </w:t>
      </w:r>
      <w:r>
        <w:rPr>
          <w:bCs/>
          <w:b/>
        </w:rPr>
        <w:t xml:space="preserve">Nurse</w:t>
      </w:r>
      <w:r>
        <w:t xml:space="preserve"> </w:t>
      </w:r>
      <w:r>
        <w:t xml:space="preserve">will remain at the forefront of this transformation. By fostering an environment where nursing is valued as a specialized science and art, Abu Dhabi can serve as a global benchmark for healthcare delivery in multicultural societies. The synergy between traditional values and modern medical practice ensures that the nursing profession in</w:t>
      </w:r>
      <w:r>
        <w:t xml:space="preserve"> </w:t>
      </w:r>
      <w:r>
        <w:rPr>
          <w:bCs/>
          <w:b/>
        </w:rPr>
        <w:t xml:space="preserve">Abu Dhabi</w:t>
      </w:r>
      <w:r>
        <w:t xml:space="preserve"> </w:t>
      </w:r>
      <w:r>
        <w:t xml:space="preserve">continues to evolve, ensuring healthier outcomes for all residents.</w:t>
      </w:r>
    </w:p>
    <w:p>
      <w:pPr>
        <w:pStyle w:val="BodyText"/>
      </w:pPr>
      <w:r>
        <w:t xml:space="preserve">© 2023 Healthcare Analysis Group. All Rights Reserved.</w:t>
      </w:r>
      <w:r>
        <w:br/>
      </w:r>
      <w:r>
        <w:t xml:space="preserve">Prepared for Internal Review: United Arab Emirates - Abu Dhabi Health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Book Report: A Critical Analysis for the United Arab Emirates Abu Dhabi Context</dc:title>
  <dc:creator/>
  <dc:language>en</dc:language>
  <cp:keywords/>
  <dcterms:created xsi:type="dcterms:W3CDTF">2026-07-29T15:37:33Z</dcterms:created>
  <dcterms:modified xsi:type="dcterms:W3CDTF">2026-07-29T15:37:33Z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