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Venezuela</w:t>
      </w:r>
      <w:r>
        <w:t xml:space="preserve"> </w:t>
      </w:r>
      <w:r>
        <w:t xml:space="preserve">Caracas</w:t>
      </w:r>
    </w:p>
    <w:bookmarkStart w:id="33" w:name="book-report-and-analytical-review"/>
    <w:p>
      <w:pPr>
        <w:pStyle w:val="Heading1"/>
      </w:pPr>
      <w:r>
        <w:t xml:space="preserve">Book Report and Analytical Review</w:t>
      </w:r>
    </w:p>
    <w:bookmarkStart w:id="22" w:name="title"/>
    <w:p>
      <w:pPr>
        <w:pStyle w:val="Heading2"/>
      </w:pPr>
      <w:r>
        <w:t xml:space="preserve">Title:</w:t>
      </w:r>
    </w:p>
    <w:p>
      <w:pPr>
        <w:pStyle w:val="FirstParagraph"/>
      </w:pPr>
      <w:r>
        <w:rPr>
          <w:bCs/>
          <w:b/>
        </w:rPr>
        <w:t xml:space="preserve">The Resilient Pulse: Nursing Practice, Social Determinants, and Public Health in Venezuela Caracas</w:t>
      </w:r>
    </w:p>
    <w:bookmarkStart w:id="20" w:name="date-of-submission"/>
    <w:p>
      <w:pPr>
        <w:pStyle w:val="Heading3"/>
      </w:pPr>
      <w:r>
        <w:t xml:space="preserve">Date of Submission:</w:t>
      </w:r>
    </w:p>
    <w:p>
      <w:pPr>
        <w:pStyle w:val="FirstParagraph"/>
      </w:pPr>
      <w:r>
        <w:t xml:space="preserve">[Insert Date]</w:t>
      </w:r>
    </w:p>
    <w:bookmarkEnd w:id="20"/>
    <w:bookmarkStart w:id="21" w:name="author-of-report"/>
    <w:p>
      <w:pPr>
        <w:pStyle w:val="Heading3"/>
      </w:pPr>
      <w:r>
        <w:t xml:space="preserve">Author of Report:</w:t>
      </w:r>
    </w:p>
    <w:p>
      <w:pPr>
        <w:pStyle w:val="FirstParagraph"/>
      </w:pPr>
      <w:r>
        <w:t xml:space="preserve">[Insert Your Name]</w:t>
      </w:r>
    </w:p>
    <w:bookmarkEnd w:id="21"/>
    <w:bookmarkEnd w:id="22"/>
    <w:bookmarkStart w:id="23" w:name="i.-introduction-and-contextual-framework"/>
    <w:p>
      <w:pPr>
        <w:pStyle w:val="Heading2"/>
      </w:pPr>
      <w:r>
        <w:t xml:space="preserve">I. Introduction and Contextual Framework</w:t>
      </w:r>
    </w:p>
    <w:p>
      <w:pPr>
        <w:pStyle w:val="FirstParagraph"/>
      </w:pPr>
      <w:r>
        <w:t xml:space="preserve">This book report provides a comprehensive analysis of the contemporary challenges, historical evolution, and socio-political impact of the nursing profession within the specific geographic and cultural context of Venezuela Caracas. While nursing is universally recognized as a pillar of healthcare systems globally, its manifestation in</w:t>
      </w:r>
      <w:r>
        <w:t xml:space="preserve"> </w:t>
      </w:r>
      <w:r>
        <w:rPr>
          <w:bCs/>
          <w:b/>
        </w:rPr>
        <w:t xml:space="preserve">Venezuela Caracas</w:t>
      </w:r>
      <w:r>
        <w:t xml:space="preserve"> </w:t>
      </w:r>
      <w:r>
        <w:t xml:space="preserve">presents a unique case study in resilience amidst crisis. This report explores how the definition of the</w:t>
      </w:r>
      <w:r>
        <w:t xml:space="preserve"> </w:t>
      </w:r>
      <w:r>
        <w:rPr>
          <w:bCs/>
          <w:b/>
        </w:rPr>
        <w:t xml:space="preserve">Nurse</w:t>
      </w:r>
      <w:r>
        <w:t xml:space="preserve"> </w:t>
      </w:r>
      <w:r>
        <w:t xml:space="preserve">has shifted from a traditional caregiver role to one encompassing humanitarian aid, community activism, and survivalist medical practice.</w:t>
      </w:r>
    </w:p>
    <w:p>
      <w:pPr>
        <w:pStyle w:val="BodyText"/>
      </w:pPr>
      <w:r>
        <w:t xml:space="preserve">The focus remains strictly on the capital city, Venezuela Caracas, due to its status as the epicenter of political decision-making and the primary hub for both domestic migration and international health organizations. Understanding the dynamics in Caracas is essential for grasping the broader national healthcare crisis. The terminology used throughout this report emphasizes "Venezuela Caracas" to distinguish urban-specific challenges—such as overcrowding, infrastructure decay, and security concerns—from those found in rural Venezuela.</w:t>
      </w:r>
    </w:p>
    <w:bookmarkEnd w:id="23"/>
    <w:bookmarkStart w:id="24" w:name="Xa9f402183e7f08090448ee345eff259caf5cab1"/>
    <w:p>
      <w:pPr>
        <w:pStyle w:val="Heading2"/>
      </w:pPr>
      <w:r>
        <w:t xml:space="preserve">II. Historical Evolution of Nursing in the Region</w:t>
      </w:r>
    </w:p>
    <w:p>
      <w:pPr>
        <w:pStyle w:val="FirstParagraph"/>
      </w:pPr>
      <w:r>
        <w:t xml:space="preserve">To understand the current state of the</w:t>
      </w:r>
      <w:r>
        <w:t xml:space="preserve"> </w:t>
      </w:r>
      <w:r>
        <w:rPr>
          <w:bCs/>
          <w:b/>
        </w:rPr>
        <w:t xml:space="preserve">Nurse</w:t>
      </w:r>
      <w:r>
        <w:t xml:space="preserve">, one must examine the historical trajectory. For decades, nursing education in Venezuela was rigorous and highly respected, producing professionals who were sought after internationally. However, as economic instability permeated Caracas and wider Venezuela, brain drain accelerated. The book analysis highlights that by 2015-2020, thousands of</w:t>
      </w:r>
      <w:r>
        <w:t xml:space="preserve"> </w:t>
      </w:r>
      <w:r>
        <w:rPr>
          <w:bCs/>
          <w:b/>
        </w:rPr>
        <w:t xml:space="preserve">Nurse</w:t>
      </w:r>
      <w:r>
        <w:t xml:space="preserve"> </w:t>
      </w:r>
      <w:r>
        <w:t xml:space="preserve">professionals had emigrated from</w:t>
      </w:r>
      <w:r>
        <w:t xml:space="preserve"> </w:t>
      </w:r>
      <w:r>
        <w:rPr>
          <w:bCs/>
          <w:b/>
        </w:rPr>
        <w:t xml:space="preserve">Venezuela Caracas</w:t>
      </w:r>
      <w:r>
        <w:t xml:space="preserve">. This exodus created a vacuum in specialized care sectors such as oncology, nephrology, and intensive care within the public hospitals of Caracas.</w:t>
      </w:r>
    </w:p>
    <w:p>
      <w:pPr>
        <w:pStyle w:val="BodyText"/>
      </w:pPr>
      <w:r>
        <w:t xml:space="preserve">The remaining workforce faces a dual burden: managing an influx of patients due to the collapse of private healthcare options while coping with severe resource shortages. The report notes that the identity of the</w:t>
      </w:r>
      <w:r>
        <w:t xml:space="preserve"> </w:t>
      </w:r>
      <w:r>
        <w:rPr>
          <w:bCs/>
          <w:b/>
        </w:rPr>
        <w:t xml:space="preserve">Nurse</w:t>
      </w:r>
      <w:r>
        <w:t xml:space="preserve"> </w:t>
      </w:r>
      <w:r>
        <w:t xml:space="preserve">in Venezuela Caracas has transformed from a technical expert into a logistical manager and crisis responder.</w:t>
      </w:r>
    </w:p>
    <w:bookmarkEnd w:id="24"/>
    <w:bookmarkStart w:id="28" w:name="iii.-key-themes-and-analysis"/>
    <w:p>
      <w:pPr>
        <w:pStyle w:val="Heading2"/>
      </w:pPr>
      <w:r>
        <w:t xml:space="preserve">III. Key Themes and Analysis</w:t>
      </w:r>
    </w:p>
    <w:bookmarkStart w:id="25" w:name="a.-resource-scarcity-and-innovation"/>
    <w:p>
      <w:pPr>
        <w:pStyle w:val="Heading3"/>
      </w:pPr>
      <w:r>
        <w:t xml:space="preserve">A. Resource Scarcity and Innovation</w:t>
      </w:r>
    </w:p>
    <w:p>
      <w:pPr>
        <w:pStyle w:val="FirstParagraph"/>
      </w:pPr>
      <w:r>
        <w:t xml:space="preserve">A central theme in this report is the innovation required by the</w:t>
      </w:r>
      <w:r>
        <w:t xml:space="preserve"> </w:t>
      </w:r>
      <w:r>
        <w:rPr>
          <w:bCs/>
          <w:b/>
        </w:rPr>
        <w:t xml:space="preserve">Nurse</w:t>
      </w:r>
      <w:r>
        <w:t xml:space="preserve">. In hospitals across Caracas, such as Hospital José María Vargas or Hospital Dr. Domingo Luciani, nurses frequently engage in "frugal innovation." This involves sterilizing single-use items due to lack of supplies or improvising medical devices. The report details several case studies where a</w:t>
      </w:r>
      <w:r>
        <w:t xml:space="preserve"> </w:t>
      </w:r>
      <w:r>
        <w:rPr>
          <w:bCs/>
          <w:b/>
        </w:rPr>
        <w:t xml:space="preserve">Nurse</w:t>
      </w:r>
      <w:r>
        <w:t xml:space="preserve"> </w:t>
      </w:r>
      <w:r>
        <w:t xml:space="preserve">in Caracas prevented an epidemic solely through rigorous environmental hygiene practices despite lacking industrial cleaning agents.</w:t>
      </w:r>
    </w:p>
    <w:bookmarkEnd w:id="25"/>
    <w:bookmarkStart w:id="26" w:name="X97088f81c726a34838b5c747be28dc2e8f9033f"/>
    <w:p>
      <w:pPr>
        <w:pStyle w:val="Heading3"/>
      </w:pPr>
      <w:r>
        <w:t xml:space="preserve">B. The Social Determinants of Health in Caracas</w:t>
      </w:r>
    </w:p>
    <w:p>
      <w:pPr>
        <w:pStyle w:val="FirstParagraph"/>
      </w:pPr>
      <w:r>
        <w:t xml:space="preserve">The document extensively covers how social determinants affect patient outcomes in</w:t>
      </w:r>
      <w:r>
        <w:t xml:space="preserve"> </w:t>
      </w:r>
      <w:r>
        <w:rPr>
          <w:bCs/>
          <w:b/>
        </w:rPr>
        <w:t xml:space="preserve">Venezuela Caracas</w:t>
      </w:r>
      <w:r>
        <w:t xml:space="preserve">. Malnutrition, lack of potable water, and the collapse of public transport directly impact the patient population that</w:t>
      </w:r>
      <w:r>
        <w:t xml:space="preserve"> </w:t>
      </w:r>
      <w:r>
        <w:rPr>
          <w:bCs/>
          <w:b/>
        </w:rPr>
        <w:t xml:space="preserve">Nurse</w:t>
      </w:r>
      <w:r>
        <w:t xml:space="preserve"> </w:t>
      </w:r>
      <w:r>
        <w:t xml:space="preserve">professionals treat. The report argues that a modern understanding of nursing in this region cannot be separated from sociology and urban planning. A</w:t>
      </w:r>
      <w:r>
        <w:t xml:space="preserve"> </w:t>
      </w:r>
      <w:r>
        <w:rPr>
          <w:bCs/>
          <w:b/>
        </w:rPr>
        <w:t xml:space="preserve">Nurse</w:t>
      </w:r>
      <w:r>
        <w:t xml:space="preserve"> </w:t>
      </w:r>
      <w:r>
        <w:t xml:space="preserve">is not just treating a wound; they are addressing systemic failures.</w:t>
      </w:r>
    </w:p>
    <w:bookmarkEnd w:id="26"/>
    <w:bookmarkStart w:id="27" w:name="X3b1cd12a5a1bb117bae3e493599c27376bfad57"/>
    <w:p>
      <w:pPr>
        <w:pStyle w:val="Heading3"/>
      </w:pPr>
      <w:r>
        <w:t xml:space="preserve">C. Emotional Labor and Psychological Toll</w:t>
      </w:r>
    </w:p>
    <w:p>
      <w:pPr>
        <w:pStyle w:val="FirstParagraph"/>
      </w:pPr>
      <w:r>
        <w:t xml:space="preserve">The psychological resilience of the</w:t>
      </w:r>
      <w:r>
        <w:t xml:space="preserve"> </w:t>
      </w:r>
      <w:r>
        <w:rPr>
          <w:bCs/>
          <w:b/>
        </w:rPr>
        <w:t xml:space="preserve">Nurse</w:t>
      </w:r>
      <w:r>
        <w:t xml:space="preserve"> </w:t>
      </w:r>
      <w:r>
        <w:t xml:space="preserve">in Venezuela Caracas is a critical subject. The report highlights the phenomenon of "compassion fatigue" compounded by personal insecurity. Many</w:t>
      </w:r>
      <w:r>
        <w:t xml:space="preserve"> </w:t>
      </w:r>
      <w:r>
        <w:rPr>
          <w:bCs/>
          <w:b/>
        </w:rPr>
        <w:t xml:space="preserve">Nurse</w:t>
      </w:r>
      <w:r>
        <w:t xml:space="preserve"> </w:t>
      </w:r>
      <w:r>
        <w:t xml:space="preserve">professionals live in precarious housing conditions themselves, often commuting long distances through unsafe neighborhoods to reach their shifts in Caracas. This dual burden affects mental health and retention rates.</w:t>
      </w:r>
    </w:p>
    <w:bookmarkEnd w:id="27"/>
    <w:bookmarkEnd w:id="28"/>
    <w:bookmarkStart w:id="29" w:name="Xf030ef1e7cd5dd0806f3f382fae3f7ffe53a6e4"/>
    <w:p>
      <w:pPr>
        <w:pStyle w:val="Heading2"/>
      </w:pPr>
      <w:r>
        <w:t xml:space="preserve">IV. Critical Assessment of Nursing Education and Policy</w:t>
      </w:r>
    </w:p>
    <w:p>
      <w:pPr>
        <w:pStyle w:val="FirstParagraph"/>
      </w:pPr>
      <w:r>
        <w:t xml:space="preserve">The book report critiques the current state of nursing education in Venezuela Caracas. With faculty members leaving the country, university programs struggle to maintain clinical standards. The analysis suggests that while theoretical knowledge remains strong among younger graduates, practical experience is severely limited due to hospital understaffing. Consequently, new</w:t>
      </w:r>
      <w:r>
        <w:t xml:space="preserve"> </w:t>
      </w:r>
      <w:r>
        <w:rPr>
          <w:bCs/>
          <w:b/>
        </w:rPr>
        <w:t xml:space="preserve">Nurse</w:t>
      </w:r>
      <w:r>
        <w:t xml:space="preserve"> </w:t>
      </w:r>
      <w:r>
        <w:t xml:space="preserve">graduates often require extensive on-the-job training from senior staff who are themselves overburdened.</w:t>
      </w:r>
    </w:p>
    <w:p>
      <w:pPr>
        <w:pStyle w:val="BodyText"/>
      </w:pPr>
      <w:r>
        <w:t xml:space="preserve">Furthermore, the report examines government policy regarding healthcare workers in</w:t>
      </w:r>
      <w:r>
        <w:t xml:space="preserve"> </w:t>
      </w:r>
      <w:r>
        <w:rPr>
          <w:bCs/>
          <w:b/>
        </w:rPr>
        <w:t xml:space="preserve">Venezuela Caracas</w:t>
      </w:r>
      <w:r>
        <w:t xml:space="preserve">. It notes a polarization where nurses are often caught between political ideologies. Some view healthcare as a right protected by the state, while others perceive bureaucratic interference in medical decision-making. This tension influences workplace morale and the delivery of care.</w:t>
      </w:r>
    </w:p>
    <w:bookmarkEnd w:id="29"/>
    <w:bookmarkStart w:id="30" w:name="X80090179742a322ec18822c4da982c28bcb058c"/>
    <w:p>
      <w:pPr>
        <w:pStyle w:val="Heading2"/>
      </w:pPr>
      <w:r>
        <w:t xml:space="preserve">V. International Perspectives and Brain Drain</w:t>
      </w:r>
    </w:p>
    <w:p>
      <w:pPr>
        <w:pStyle w:val="FirstParagraph"/>
      </w:pPr>
      <w:r>
        <w:t xml:space="preserve">A significant portion of this report is dedicated to the "Brain Drain" effect. The</w:t>
      </w:r>
      <w:r>
        <w:t xml:space="preserve"> </w:t>
      </w:r>
      <w:r>
        <w:rPr>
          <w:bCs/>
          <w:b/>
        </w:rPr>
        <w:t xml:space="preserve">Nurse</w:t>
      </w:r>
      <w:r>
        <w:t xml:space="preserve"> </w:t>
      </w:r>
      <w:r>
        <w:t xml:space="preserve">profession has become a primary pathway for emigration from Venezuela Caracas. The report analyzes remittances sent home by nurses working in Spain, the United States, or Colombia. These funds often support extended families in Caracas, highlighting the economic reliance on healthcare migration.</w:t>
      </w:r>
    </w:p>
    <w:p>
      <w:pPr>
        <w:pStyle w:val="BodyText"/>
      </w:pPr>
      <w:r>
        <w:t xml:space="preserve">The analysis suggests that while this migration provides financial relief to households, it critically weakens the local healthcare system in</w:t>
      </w:r>
      <w:r>
        <w:t xml:space="preserve"> </w:t>
      </w:r>
      <w:r>
        <w:rPr>
          <w:bCs/>
          <w:b/>
        </w:rPr>
        <w:t xml:space="preserve">Venezuela Caracas</w:t>
      </w:r>
      <w:r>
        <w:t xml:space="preserve">. The loss of experienced mentors means that less than five years ago, many hospitals had robust mentorship programs; today, those structures are largely fragmented. The report advocates for "brain circulation" strategies where nurses abroad can contribute to training and telemedicine initiatives back home.</w:t>
      </w:r>
    </w:p>
    <w:bookmarkEnd w:id="30"/>
    <w:bookmarkStart w:id="31" w:name="vi.-recommendations-for-stakeholders"/>
    <w:p>
      <w:pPr>
        <w:pStyle w:val="Heading2"/>
      </w:pPr>
      <w:r>
        <w:t xml:space="preserve">VI. Recommendations for Stakeholders</w:t>
      </w:r>
    </w:p>
    <w:p>
      <w:pPr>
        <w:pStyle w:val="FirstParagraph"/>
      </w:pPr>
      <w:r>
        <w:t xml:space="preserve">Based on the findings regarding the</w:t>
      </w:r>
      <w:r>
        <w:t xml:space="preserve"> </w:t>
      </w:r>
      <w:r>
        <w:rPr>
          <w:bCs/>
          <w:b/>
        </w:rPr>
        <w:t xml:space="preserve">Nurse</w:t>
      </w:r>
      <w:r>
        <w:t xml:space="preserve">,</w:t>
      </w:r>
      <w:r>
        <w:t xml:space="preserve"> </w:t>
      </w:r>
      <w:r>
        <w:rPr>
          <w:bCs/>
          <w:b/>
        </w:rPr>
        <w:t xml:space="preserve">Venezuela Caracas</w:t>
      </w:r>
      <w:r>
        <w:t xml:space="preserve">, and healthcare infrastructure, this report offers several recommendations:</w:t>
      </w:r>
    </w:p>
    <w:p>
      <w:pPr>
        <w:numPr>
          <w:ilvl w:val="0"/>
          <w:numId w:val="1001"/>
        </w:numPr>
        <w:pStyle w:val="Compact"/>
      </w:pPr>
      <w:r>
        <w:rPr>
          <w:bCs/>
          <w:b/>
        </w:rPr>
        <w:t xml:space="preserve">Clinical Support Systems:</w:t>
      </w:r>
      <w:r>
        <w:t xml:space="preserve"> </w:t>
      </w:r>
      <w:r>
        <w:t xml:space="preserve">International organizations should focus not just on supplying medicine, but on supporting mental health and logistical resources for nurses in Caracas.</w:t>
      </w:r>
    </w:p>
    <w:p>
      <w:pPr>
        <w:numPr>
          <w:ilvl w:val="0"/>
          <w:numId w:val="1001"/>
        </w:numPr>
        <w:pStyle w:val="Compact"/>
      </w:pPr>
      <w:r>
        <w:rPr>
          <w:bCs/>
          <w:b/>
        </w:rPr>
        <w:t xml:space="preserve">Educational Partnerships:</w:t>
      </w:r>
      <w:r>
        <w:t xml:space="preserve"> </w:t>
      </w:r>
      <w:r>
        <w:t xml:space="preserve">Universities in stable regions should establish digital mentorship programs with nursing schools in Venezuela Caracas to maintain clinical competency among those who remain.</w:t>
      </w:r>
    </w:p>
    <w:p>
      <w:pPr>
        <w:numPr>
          <w:ilvl w:val="0"/>
          <w:numId w:val="1001"/>
        </w:numPr>
        <w:pStyle w:val="Compact"/>
      </w:pPr>
      <w:r>
        <w:rPr>
          <w:bCs/>
          <w:b/>
        </w:rPr>
        <w:t xml:space="preserve">Policy Reform:</w:t>
      </w:r>
      <w:r>
        <w:t xml:space="preserve"> </w:t>
      </w:r>
      <w:r>
        <w:t xml:space="preserve">Local government and non-profits must collaborate to create safe working environments. Security for healthcare workers is a prerequisite for effective care delivery in Venezuela Caracas.</w:t>
      </w:r>
    </w:p>
    <w:p>
      <w:pPr>
        <w:numPr>
          <w:ilvl w:val="0"/>
          <w:numId w:val="1001"/>
        </w:numPr>
        <w:pStyle w:val="Compact"/>
      </w:pPr>
      <w:r>
        <w:rPr>
          <w:bCs/>
          <w:b/>
        </w:rPr>
        <w:t xml:space="preserve">Data Collection:</w:t>
      </w:r>
      <w:r>
        <w:t xml:space="preserve"> </w:t>
      </w:r>
      <w:r>
        <w:t xml:space="preserve">Improved data collection on nurse retention, burnout rates, and patient outcomes in Caracas is needed to guide future interventions.</w:t>
      </w:r>
    </w:p>
    <w:bookmarkEnd w:id="31"/>
    <w:bookmarkStart w:id="32" w:name="vii.-conclusion"/>
    <w:p>
      <w:pPr>
        <w:pStyle w:val="Heading2"/>
      </w:pPr>
      <w:r>
        <w:t xml:space="preserve">VII. Conclusion</w:t>
      </w:r>
    </w:p>
    <w:p>
      <w:pPr>
        <w:pStyle w:val="FirstParagraph"/>
      </w:pPr>
      <w:r>
        <w:t xml:space="preserve">In conclusion, this book report underscores that the role of the</w:t>
      </w:r>
      <w:r>
        <w:t xml:space="preserve"> </w:t>
      </w:r>
      <w:r>
        <w:rPr>
          <w:bCs/>
          <w:b/>
        </w:rPr>
        <w:t xml:space="preserve">Nurse</w:t>
      </w:r>
      <w:r>
        <w:t xml:space="preserve"> </w:t>
      </w:r>
      <w:r>
        <w:t xml:space="preserve">in Venezuela Caracas cannot be viewed through a traditional clinical lens alone. It is a role defined by extraordinary resilience, adaptability, and social responsibility. The healthcare landscape in Venezuela Caracas is fractured, yet the nursing profession remains one of its strongest threads holding society together.</w:t>
      </w:r>
    </w:p>
    <w:p>
      <w:pPr>
        <w:pStyle w:val="BodyText"/>
      </w:pPr>
      <w:r>
        <w:t xml:space="preserve">The analysis reveals that while physical resources are scarce, human resources—the dedication and ingenuity of the</w:t>
      </w:r>
      <w:r>
        <w:t xml:space="preserve"> </w:t>
      </w:r>
      <w:r>
        <w:rPr>
          <w:bCs/>
          <w:b/>
        </w:rPr>
        <w:t xml:space="preserve">Nurse</w:t>
      </w:r>
      <w:r>
        <w:t xml:space="preserve">—remain potent but dangerously depleted. Future developments in healthcare policy for Venezuela Caracas must prioritize the protection, retention, and support of nursing professionals. Without them, the medical infrastructure cannot recover. The story of nursing in Venezuela Caracas is a testament to human endurance in the face of systemic collapse.</w:t>
      </w:r>
    </w:p>
    <w:p>
      <w:pPr>
        <w:pStyle w:val="BodyText"/>
      </w:pPr>
      <w:r>
        <w:t xml:space="preserve">This report serves as both a critique of current conditions and a tribute to the unsung heroes who continue to serve patients in one of the most challenging urban environments for healthcare delivery today. Understanding this dynamic is crucial for policymakers, international aid organizations, and academic researchers alike.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Venezuela Caracas</dc:title>
  <dc:creator/>
  <dc:language>en</dc:language>
  <cp:keywords/>
  <dcterms:created xsi:type="dcterms:W3CDTF">2026-07-29T14:36:16Z</dcterms:created>
  <dcterms:modified xsi:type="dcterms:W3CDTF">2026-07-29T14:36:16Z</dcterms:modified>
</cp:coreProperties>
</file>

<file path=docProps/custom.xml><?xml version="1.0" encoding="utf-8"?>
<Properties xmlns="http://schemas.openxmlformats.org/officeDocument/2006/custom-properties" xmlns:vt="http://schemas.openxmlformats.org/officeDocument/2006/docPropsVTypes"/>
</file>