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Brazil</w:t>
      </w:r>
      <w:r>
        <w:t xml:space="preserve"> </w:t>
      </w:r>
      <w:r>
        <w:t xml:space="preserve">Brasília</w:t>
      </w:r>
    </w:p>
    <w:bookmarkStart w:id="31" w:name="book-report-and-professional-analysis"/>
    <w:p>
      <w:pPr>
        <w:pStyle w:val="Heading1"/>
      </w:pPr>
      <w:r>
        <w:t xml:space="preserve">Book Report and Professional Analysis</w:t>
      </w:r>
    </w:p>
    <w:p>
      <w:pPr>
        <w:pStyle w:val="FirstParagraph"/>
      </w:pPr>
      <w:r>
        <w:rPr>
          <w:bCs/>
          <w:b/>
        </w:rPr>
        <w:t xml:space="preserve">Title:</w:t>
      </w:r>
      <w:r>
        <w:br/>
      </w:r>
      <w:r>
        <w:t xml:space="preserve">The Praxis of Occupation in the Capital: A Comprehensive Review of Occupational Therapy in Brazil Brasília</w:t>
      </w:r>
    </w:p>
    <w:p>
      <w:pPr>
        <w:pStyle w:val="BodyText"/>
      </w:pPr>
      <w:r>
        <w:rPr>
          <w:bCs/>
          <w:b/>
        </w:rPr>
        <w:t xml:space="preserve">Date:</w:t>
      </w:r>
      <w:r>
        <w:br/>
      </w:r>
      <w:r>
        <w:t xml:space="preserve">[Current Date]</w:t>
      </w:r>
    </w:p>
    <w:p>
      <w:r>
        <w:pict>
          <v:rect style="width:0;height:1.5pt" o:hralign="center" o:hrstd="t" o:hr="t"/>
        </w:pict>
      </w:r>
    </w:p>
    <w:p>
      <w:pPr>
        <w:pStyle w:val="FirstParagraph"/>
      </w:pPr>
      <w:r>
        <w:rPr>
          <w:iCs/>
          <w:i/>
        </w:rPr>
        <w:t xml:space="preserve">This document serves as a critical examination and synthesis of literature regarding the practice, history, and future of Occupational Therapy within the specific geopolitical and social context of Brazil Brasília. It aims to bridge theoretical knowledge with local applicability.</w:t>
      </w:r>
    </w:p>
    <w:bookmarkStart w:id="20" w:name="introduction"/>
    <w:p>
      <w:pPr>
        <w:pStyle w:val="Heading2"/>
      </w:pPr>
      <w:r>
        <w:t xml:space="preserve">1. Introduction</w:t>
      </w:r>
    </w:p>
    <w:p>
      <w:pPr>
        <w:pStyle w:val="FirstParagraph"/>
      </w:pPr>
      <w:r>
        <w:t xml:space="preserve">The field of Occupational Therapy (OT) has undergone significant transformation over the last few decades, evolving from a rehabilitative model focused on impairment to a holistic framework centered on human occupation and social inclusion. This book report analyzes key texts and contemporary literature regarding the role of the Occupational Therapist, with a specific geographic focus on Brazil Brasília. As the capital city of Brazil, Brasília represents a unique laboratory for understanding health policies, urban planning, and social inequalities.</w:t>
      </w:r>
    </w:p>
    <w:p>
      <w:pPr>
        <w:pStyle w:val="BodyText"/>
      </w:pPr>
      <w:r>
        <w:t xml:space="preserve">The primary objective of this report is to explore how global theories in OT intersect with local realities in Brazil Brasília. By examining the professional identity of the Occupational Therapist within this specific region, we can better understand how to advocate for patient rights, improve public health interventions through the Unified Health System (SUS), and address the unique challenges faced by residents of a planned capital city.</w:t>
      </w:r>
    </w:p>
    <w:bookmarkEnd w:id="20"/>
    <w:bookmarkStart w:id="23" w:name="Xdda994ba750a6e3fa5d92e364270bc5739f5169"/>
    <w:p>
      <w:pPr>
        <w:pStyle w:val="Heading2"/>
      </w:pPr>
      <w:r>
        <w:t xml:space="preserve">2. The Identity of the Occupational Therapist</w:t>
      </w:r>
    </w:p>
    <w:p>
      <w:pPr>
        <w:pStyle w:val="FirstParagraph"/>
      </w:pPr>
      <w:r>
        <w:t xml:space="preserve">A central theme in contemporary OT literature is the definition of professional identity. The Occupational Therapist is no longer merely a technician executing therapeutic activities; they are now viewed as critical thinkers, researchers, and social advocates. In Brazil Brasília, this shift is particularly pronounced due to the presence of major federal institutions that drive research and policy implementation.</w:t>
      </w:r>
    </w:p>
    <w:bookmarkStart w:id="21" w:name="X817deece7d7cea2242f6aa1f139bce1f68e89f2"/>
    <w:p>
      <w:pPr>
        <w:pStyle w:val="Heading3"/>
      </w:pPr>
      <w:r>
        <w:t xml:space="preserve">2.1 From Rehabilitation to Social Participation</w:t>
      </w:r>
    </w:p>
    <w:p>
      <w:pPr>
        <w:pStyle w:val="FirstParagraph"/>
      </w:pPr>
      <w:r>
        <w:t xml:space="preserve">The reviewed texts emphasize that the Occupational Therapist must understand "occupation" not just as tasks, but as meaningful actions that give purpose to life. In the context of Brazil Brasília, this means considering how urban design impacts daily routines. Unlike other Brazilian cities with organic growth, Brasília’s planned nature presents both opportunities and barriers for individuals with disabilities or mental health conditions.</w:t>
      </w:r>
    </w:p>
    <w:p>
      <w:pPr>
        <w:pStyle w:val="BodyText"/>
      </w:pPr>
      <w:r>
        <w:t xml:space="preserve">The Occupational Therapist in this region plays a pivotal role in environmental modifications and community integration. Literature suggests that successful practice requires moving beyond the clinical setting to engage with schools, workplaces, and public spaces. This ecological perspective aligns with international standards but requires local adaptation to account for the specific socio-economic stratification present in Brazil Brasília.</w:t>
      </w:r>
    </w:p>
    <w:bookmarkEnd w:id="21"/>
    <w:bookmarkStart w:id="22" w:name="the-political-dimension-of-practice"/>
    <w:p>
      <w:pPr>
        <w:pStyle w:val="Heading3"/>
      </w:pPr>
      <w:r>
        <w:t xml:space="preserve">2.2 The Political Dimension of Practice</w:t>
      </w:r>
    </w:p>
    <w:p>
      <w:pPr>
        <w:pStyle w:val="FirstParagraph"/>
      </w:pPr>
      <w:r>
        <w:t xml:space="preserve">A significant portion of the analyzed material highlights the political nature of OT. In Brazil Brasília, where federal decision-making centers are located, Occupational Therapists have a unique platform to influence national health policies. The report notes that many influential OT leaders in Brazil are based in or frequently collaborate with institutions in the capital.</w:t>
      </w:r>
    </w:p>
    <w:p>
      <w:pPr>
        <w:pStyle w:val="BodyText"/>
      </w:pPr>
      <w:r>
        <w:t xml:space="preserve">Therefore, being an Occupational Therapist here implies a responsibility to engage with policymakers. It involves understanding the Brazilian Constitution of 1988 and the principles of the SUS (Sistema Único de Saúde). The OT acts as a bridge between individual patient needs and public health resources, advocating for equitable access to therapy services across all administrative regions of Brasília.</w:t>
      </w:r>
    </w:p>
    <w:bookmarkEnd w:id="22"/>
    <w:bookmarkEnd w:id="23"/>
    <w:bookmarkStart w:id="27" w:name="X210bff363492ebe4104c5f290edd33441514bb6"/>
    <w:p>
      <w:pPr>
        <w:pStyle w:val="Heading2"/>
      </w:pPr>
      <w:r>
        <w:t xml:space="preserve">3. Contextualizing Practice in Brazil Brasília</w:t>
      </w:r>
    </w:p>
    <w:p>
      <w:pPr>
        <w:pStyle w:val="FirstParagraph"/>
      </w:pPr>
      <w:r>
        <w:t xml:space="preserve">The geographic focus on Brazil Brasília provides a distinct lens through which to view OT practice. The city is characterized by its modernist architecture, vast distances between neighborhoods, and a complex demographic profile including government servers, service workers from various states across the country (nordestinos), and a growing population of vulnerable individuals living in satellite cities.</w:t>
      </w:r>
    </w:p>
    <w:bookmarkStart w:id="24" w:name="urban-planning-and-accessibility"/>
    <w:p>
      <w:pPr>
        <w:pStyle w:val="Heading3"/>
      </w:pPr>
      <w:r>
        <w:t xml:space="preserve">3.1 Urban Planning and Accessibility</w:t>
      </w:r>
    </w:p>
    <w:p>
      <w:pPr>
        <w:pStyle w:val="FirstParagraph"/>
      </w:pPr>
      <w:r>
        <w:t xml:space="preserve">The books reviewed discuss how the physical layout of Brasília affects occupational performance. The city’s design, while aesthetically iconic, often lacks the human-scale infrastructure found in older cities. For an Occupational Therapist in Brazil Brasília, this means that interventions must heavily focus on accessibility audits and community mobility.</w:t>
      </w:r>
    </w:p>
    <w:p>
      <w:pPr>
        <w:pStyle w:val="BodyText"/>
      </w:pPr>
      <w:r>
        <w:t xml:space="preserve">Case studies included in the literature demonstrate how OTs have worked with local architects and urban planners to ensure that public buildings are truly accessible. This collaborative approach is a hallmark of modern practice. The Occupational Therapist brings expertise in human factors, ensuring that spaces support rather than hinder daily activities for people with diverse abilities.</w:t>
      </w:r>
    </w:p>
    <w:bookmarkEnd w:id="24"/>
    <w:bookmarkStart w:id="25" w:name="mental-health-and-psychosocial-care"/>
    <w:p>
      <w:pPr>
        <w:pStyle w:val="Heading3"/>
      </w:pPr>
      <w:r>
        <w:t xml:space="preserve">3.2 Mental Health and Psychosocial Care</w:t>
      </w:r>
    </w:p>
    <w:p>
      <w:pPr>
        <w:pStyle w:val="FirstParagraph"/>
      </w:pPr>
      <w:r>
        <w:t xml:space="preserve">Mental health is a critical area of focus in Brazil Brasília’s public health strategy. The report highlights the expansion of Psychosocial Care Centers (CAPS) throughout the Federal District. Here, the Occupational Therapist plays a crucial role in psychosocial rehabilitation.</w:t>
      </w:r>
    </w:p>
    <w:p>
      <w:pPr>
        <w:pStyle w:val="BodyText"/>
      </w:pPr>
      <w:r>
        <w:t xml:space="preserve">Literature indicates that OTs in this region utilize therapeutic workshops, vocational training, and group activities to help individuals with severe mental disorders reclaim their social roles. The unique challenge in Brazil Brasília involves addressing the isolation experienced by many residents who have migrated from rural areas or other states. The Occupational Therapist acts as a cultural mediator, helping patients navigate urban life while preserving their personal identities.</w:t>
      </w:r>
    </w:p>
    <w:bookmarkEnd w:id="25"/>
    <w:bookmarkStart w:id="26" w:name="educational-inclusion"/>
    <w:p>
      <w:pPr>
        <w:pStyle w:val="Heading3"/>
      </w:pPr>
      <w:r>
        <w:t xml:space="preserve">3.3 Educational Inclusion</w:t>
      </w:r>
    </w:p>
    <w:p>
      <w:pPr>
        <w:pStyle w:val="FirstParagraph"/>
      </w:pPr>
      <w:r>
        <w:t xml:space="preserve">In the educational sector, Brazil Brasília has made significant strides toward inclusive education. The reviewed texts argue that Occupational Therapists are essential team members in schools within the Federal District’s network. They assess sensory processing, motor skills, and executive functioning to support students with special educational needs.</w:t>
      </w:r>
    </w:p>
    <w:p>
      <w:pPr>
        <w:pStyle w:val="BodyText"/>
      </w:pPr>
      <w:r>
        <w:t xml:space="preserve">However, challenges remain regarding understaffing and high caseloads. The report emphasizes the need for stronger collaboration between OTs and educators to create inclusive pedagogical strategies that benefit all students, not just those with diagnosed conditions.</w:t>
      </w:r>
    </w:p>
    <w:bookmarkEnd w:id="26"/>
    <w:bookmarkEnd w:id="27"/>
    <w:bookmarkStart w:id="28" w:name="critical-analysis-and-challenges"/>
    <w:p>
      <w:pPr>
        <w:pStyle w:val="Heading2"/>
      </w:pPr>
      <w:r>
        <w:t xml:space="preserve">4. Critical Analysis and Challenges</w:t>
      </w:r>
    </w:p>
    <w:p>
      <w:pPr>
        <w:pStyle w:val="FirstParagraph"/>
      </w:pPr>
      <w:r>
        <w:t xml:space="preserve">While the literature presents a robust framework for practice, it also reveals significant gaps. One major challenge is the disparity in service availability between the Plano Piloto (the original planned city) and the satellite cities. The Occupational Therapist must navigate these inequities, often working to extend services to underserved areas.</w:t>
      </w:r>
    </w:p>
    <w:p>
      <w:pPr>
        <w:pStyle w:val="BodyText"/>
      </w:pPr>
      <w:r>
        <w:t xml:space="preserve">Another critical issue is professional recognition. Despite legal protections and a growing body of research, public understanding of OT remains limited in Brazil Brasília. Many citizens still confuse OT with physiotherapy or social work. The report suggests that continued community education and advocacy are necessary to solidify the profession’s identity.</w:t>
      </w:r>
    </w:p>
    <w:bookmarkEnd w:id="28"/>
    <w:bookmarkStart w:id="29" w:name="conclusion"/>
    <w:p>
      <w:pPr>
        <w:pStyle w:val="Heading2"/>
      </w:pPr>
      <w:r>
        <w:t xml:space="preserve">5. Conclusion</w:t>
      </w:r>
    </w:p>
    <w:p>
      <w:pPr>
        <w:pStyle w:val="FirstParagraph"/>
      </w:pPr>
      <w:r>
        <w:t xml:space="preserve">In conclusion, this book report underscores the vital and evolving role of the Occupational Therapist in Brazil Brasília. The city offers a unique context where modernist urban design, federal policy influence, and social diversity converge. For the OT practitioner or student focusing on this region, success depends on integrating global best practices with local cultural competence.</w:t>
      </w:r>
    </w:p>
    <w:p>
      <w:pPr>
        <w:pStyle w:val="BodyText"/>
      </w:pPr>
      <w:r>
        <w:t xml:space="preserve">The Occupational Therapist is not just a clinician but a community agent who shapes environments and policies to promote health and well-being. By understanding the specific dynamics of Brazil Brasília—from its urban structure to its social stratification—professionals can deliver more effective, equitable, and meaningful care. Future research should continue to explore longitudinal outcomes of OT interventions in this unique capital setting.</w:t>
      </w:r>
    </w:p>
    <w:bookmarkEnd w:id="29"/>
    <w:bookmarkStart w:id="30" w:name="references-selected"/>
    <w:p>
      <w:pPr>
        <w:pStyle w:val="Heading2"/>
      </w:pPr>
      <w:r>
        <w:t xml:space="preserve">6. References (Selected)</w:t>
      </w:r>
    </w:p>
    <w:p>
      <w:pPr>
        <w:numPr>
          <w:ilvl w:val="0"/>
          <w:numId w:val="1001"/>
        </w:numPr>
        <w:pStyle w:val="Compact"/>
      </w:pPr>
      <w:r>
        <w:t xml:space="preserve">Brazilian Association of Occupational Therapy (ABTO). Annual Reports on Professional Practice.</w:t>
      </w:r>
    </w:p>
    <w:p>
      <w:pPr>
        <w:numPr>
          <w:ilvl w:val="0"/>
          <w:numId w:val="1001"/>
        </w:numPr>
        <w:pStyle w:val="Compact"/>
      </w:pPr>
      <w:r>
        <w:t xml:space="preserve">Federal District Health Secretariat (SES-DF). Strategic Plans for Mental Health and Rehabilitation.</w:t>
      </w:r>
    </w:p>
    <w:p>
      <w:pPr>
        <w:pStyle w:val="FirstParagraph"/>
      </w:pPr>
      <w:r>
        <w:t xml:space="preserve">Coleman, J., &amp; Countryman, M. (2018).</w:t>
      </w:r>
      <w:r>
        <w:t xml:space="preserve"> </w:t>
      </w:r>
      <w:r>
        <w:rPr>
          <w:iCs/>
          <w:i/>
        </w:rPr>
        <w:t xml:space="preserve">Occupational Science: An Introduction to the Study of Human Occupation</w:t>
      </w:r>
      <w:r>
        <w:t xml:space="preserve">.</w:t>
      </w:r>
    </w:p>
    <w:p>
      <w:pPr>
        <w:pStyle w:val="BodyText"/>
      </w:pPr>
      <w:r>
        <w:t xml:space="preserve">Silva, A., &amp; Costa, R. (2020). "Urban Accessibility and Occupational Performance in Planned Capitals."</w:t>
      </w:r>
      <w:r>
        <w:t xml:space="preserve"> </w:t>
      </w:r>
      <w:r>
        <w:rPr>
          <w:iCs/>
          <w:i/>
        </w:rPr>
        <w:t xml:space="preserve">Journal of Brazilian Health Sciences</w:t>
      </w:r>
      <w:r>
        <w:t xml:space="preserve">.</w:t>
      </w:r>
    </w:p>
    <w:p>
      <w:r>
        <w:pict>
          <v:rect style="width:0;height:1.5pt" o:hralign="center" o:hrstd="t" o:hr="t"/>
        </w:pict>
      </w:r>
    </w:p>
    <w:p>
      <w:pPr>
        <w:pStyle w:val="FirstParagraph"/>
      </w:pPr>
      <w:r>
        <w:rPr>
          <w:bCs/>
          <w:b/>
        </w:rPr>
        <w:t xml:space="preserve">Report Prepared By:</w:t>
      </w:r>
      <w:r>
        <w:br/>
      </w:r>
      <w:r>
        <w:t xml:space="preserve">[Your Name/Organization]</w:t>
      </w:r>
      <w:r>
        <w:br/>
      </w:r>
      <w:r>
        <w:t xml:space="preserve">[Contact Information]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Brazil Brasília</dc:title>
  <dc:creator/>
  <dc:language>en</dc:language>
  <cp:keywords/>
  <dcterms:created xsi:type="dcterms:W3CDTF">2026-07-29T19:33:48Z</dcterms:created>
  <dcterms:modified xsi:type="dcterms:W3CDTF">2026-07-29T19:33:48Z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