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Iran</w:t>
      </w:r>
      <w:r>
        <w:t xml:space="preserve"> </w:t>
      </w:r>
      <w:r>
        <w:t xml:space="preserve">Tehran</w:t>
      </w:r>
    </w:p>
    <w:bookmarkStart w:id="21" w:name="book-report"/>
    <w:p>
      <w:pPr>
        <w:pStyle w:val="Heading1"/>
      </w:pPr>
      <w:r>
        <w:t xml:space="preserve">Book Report</w:t>
      </w:r>
    </w:p>
    <w:bookmarkStart w:id="20" w:name="X86aaa52e7a8c4ed3e4a314fc8cd9d311774099f"/>
    <w:p>
      <w:pPr>
        <w:pStyle w:val="Heading2"/>
      </w:pPr>
      <w:r>
        <w:t xml:space="preserve">Rehabilitation, Resilience, and Daily Living in Iran Tehran</w:t>
      </w:r>
    </w:p>
    <w:p>
      <w:pPr>
        <w:pStyle w:val="FirstParagraph"/>
      </w:pPr>
      <w:r>
        <w:rPr>
          <w:bCs/>
          <w:b/>
        </w:rPr>
        <w:t xml:space="preserve">Subject:</w:t>
      </w:r>
      <w:r>
        <w:t xml:space="preserve"> </w:t>
      </w:r>
      <w:r>
        <w:t xml:space="preserve">The Occupational Therapist</w:t>
      </w:r>
      <w:r>
        <w:br/>
      </w:r>
      <w:r>
        <w:rPr>
          <w:bCs/>
          <w:b/>
        </w:rPr>
        <w:t xml:space="preserve">Regional Context:</w:t>
      </w:r>
      <w:r>
        <w:t xml:space="preserve"> </w:t>
      </w:r>
      <w:r>
        <w:t xml:space="preserve">Iran Tehran</w:t>
      </w:r>
      <w:r>
        <w:br/>
      </w:r>
      <w:r>
        <w:rPr>
          <w:bCs/>
          <w:b/>
        </w:rPr>
        <w:t xml:space="preserve">Date:</w:t>
      </w:r>
      <w:r>
        <w:t xml:space="preserve"> </w:t>
      </w:r>
      <w:r>
        <w:t xml:space="preserve">May 24, 2024</w:t>
      </w:r>
    </w:p>
    <w:bookmarkEnd w:id="20"/>
    <w:bookmarkEnd w:id="21"/>
    <w:p>
      <w:r>
        <w:pict>
          <v:rect style="width:0;height:1.5pt" o:hralign="center" o:hrstd="t" o:hr="t"/>
        </w:pict>
      </w:r>
    </w:p>
    <w:bookmarkStart w:id="22" w:name="introduction"/>
    <w:p>
      <w:pPr>
        <w:pStyle w:val="Heading3"/>
      </w:pPr>
      <w:r>
        <w:t xml:space="preserve">Introduction</w:t>
      </w:r>
    </w:p>
    <w:p>
      <w:pPr>
        <w:pStyle w:val="FirstParagraph"/>
      </w:pPr>
      <w:r>
        <w:t xml:space="preserve">The landscape of healthcare and social services is constantly shifting, driven by demographic changes, economic pressures, and evolving cultural understandings of disability and well-being. This report explores the critical profession of the</w:t>
      </w:r>
      <w:r>
        <w:t xml:space="preserve"> </w:t>
      </w:r>
      <w:r>
        <w:rPr>
          <w:bCs/>
          <w:b/>
        </w:rPr>
        <w:t xml:space="preserve">Occupational Therapist</w:t>
      </w:r>
      <w:r>
        <w:t xml:space="preserve">, focusing specifically on its implementation, challenges, and future potential within the vibrant yet complex urban environment of</w:t>
      </w:r>
      <w:r>
        <w:t xml:space="preserve"> </w:t>
      </w:r>
      <w:r>
        <w:rPr>
          <w:bCs/>
          <w:b/>
        </w:rPr>
        <w:t xml:space="preserve">Iran Tehran</w:t>
      </w:r>
      <w:r>
        <w:t xml:space="preserve">. By analyzing existing literature on occupational therapy (OT) in Iran and comparing it with global standards, we aim to provide a comprehensive overview for stakeholders interested in healthcare development in the capital region.</w:t>
      </w:r>
    </w:p>
    <w:p>
      <w:pPr>
        <w:pStyle w:val="BodyText"/>
      </w:pPr>
      <w:r>
        <w:t xml:space="preserve">The core philosophy of an Occupational Therapist revolves around enabling individuals to participate fully in the occupations of their daily lives. Whether these occupations are essential self-care tasks, meaningful work, or leisure activities, OT is fundamentally about "doing." In</w:t>
      </w:r>
      <w:r>
        <w:t xml:space="preserve"> </w:t>
      </w:r>
      <w:r>
        <w:rPr>
          <w:bCs/>
          <w:b/>
        </w:rPr>
        <w:t xml:space="preserve">Iran Tehran</w:t>
      </w:r>
      <w:r>
        <w:t xml:space="preserve">, this definition takes on unique dimensions due to the city’s high population density, rapid modernization juxtaposed with deep-rooted traditional values, and a healthcare system that has been significantly impacted by international sanctions and subsequent domestic reforms.</w:t>
      </w:r>
    </w:p>
    <w:bookmarkEnd w:id="22"/>
    <w:p>
      <w:r>
        <w:pict>
          <v:rect style="width:0;height:1.5pt" o:hralign="center" o:hrstd="t" o:hr="t"/>
        </w:pict>
      </w:r>
    </w:p>
    <w:bookmarkStart w:id="23" w:name="Xb490f6c684ef26a96cd0bb7b515fff8f9231a71"/>
    <w:p>
      <w:pPr>
        <w:pStyle w:val="Heading3"/>
      </w:pPr>
      <w:r>
        <w:t xml:space="preserve">The Context of Rehabilitation in Iran Tehran</w:t>
      </w:r>
    </w:p>
    <w:p>
      <w:pPr>
        <w:pStyle w:val="FirstParagraph"/>
      </w:pPr>
      <w:r>
        <w:t xml:space="preserve">To understand the role of the</w:t>
      </w:r>
      <w:r>
        <w:t xml:space="preserve"> </w:t>
      </w:r>
      <w:r>
        <w:rPr>
          <w:bCs/>
          <w:b/>
        </w:rPr>
        <w:t xml:space="preserve">Occupational Therapist</w:t>
      </w:r>
      <w:r>
        <w:t xml:space="preserve">, one must first understand the rehabilitation infrastructure in</w:t>
      </w:r>
      <w:r>
        <w:t xml:space="preserve"> </w:t>
      </w:r>
      <w:r>
        <w:rPr>
          <w:bCs/>
          <w:b/>
        </w:rPr>
        <w:t xml:space="preserve">Iran Tehran</w:t>
      </w:r>
      <w:r>
        <w:t xml:space="preserve">. In recent decades, there has been a marked shift in Iran from institutionalization toward community-based rehabilitation. This shift aligns with global trends promoted by organizations like the World Health Organization (WHO), but it faces distinct hurdles in the Iranian context.</w:t>
      </w:r>
    </w:p>
    <w:p>
      <w:pPr>
        <w:pStyle w:val="BodyText"/>
      </w:pPr>
      <w:r>
        <w:rPr>
          <w:bCs/>
          <w:b/>
        </w:rPr>
        <w:t xml:space="preserve">Tehran</w:t>
      </w:r>
      <w:r>
        <w:t xml:space="preserve">, as the capital, hosts some of the country’s most advanced medical facilities and universities. The presence of prestigious institutions such as Shahid Beheshti University of Medical Sciences plays a pivotal role in training new</w:t>
      </w:r>
      <w:r>
        <w:t xml:space="preserve"> </w:t>
      </w:r>
      <w:r>
        <w:rPr>
          <w:bCs/>
          <w:b/>
        </w:rPr>
        <w:t xml:space="preserve">Occupational Therapist</w:t>
      </w:r>
      <w:r>
        <w:t xml:space="preserve"> </w:t>
      </w:r>
      <w:r>
        <w:t xml:space="preserve">professionals. However, literature indicates a disparity between the theoretical education provided in these esteemed programs and the practical realities found in public hospitals versus private clinics.</w:t>
      </w:r>
    </w:p>
    <w:bookmarkEnd w:id="23"/>
    <w:p>
      <w:r>
        <w:pict>
          <v:rect style="width:0;height:1.5pt" o:hralign="center" o:hrstd="t" o:hr="t"/>
        </w:pict>
      </w:r>
    </w:p>
    <w:bookmarkStart w:id="24" w:name="Xc1a2e3367e9e0d9df5863518da854bd6304c033"/>
    <w:p>
      <w:pPr>
        <w:pStyle w:val="Heading3"/>
      </w:pPr>
      <w:r>
        <w:t xml:space="preserve">Challenges Facing Occupational Therapy in the Capital</w:t>
      </w:r>
    </w:p>
    <w:p>
      <w:pPr>
        <w:pStyle w:val="FirstParagraph"/>
      </w:pPr>
      <w:r>
        <w:t xml:space="preserve">A significant portion of current research highlights several structural challenges facing the profession of</w:t>
      </w:r>
      <w:r>
        <w:t xml:space="preserve"> </w:t>
      </w:r>
      <w:r>
        <w:rPr>
          <w:bCs/>
          <w:b/>
        </w:rPr>
        <w:t xml:space="preserve">Occupational Therapist</w:t>
      </w:r>
      <w:r>
        <w:t xml:space="preserve"> </w:t>
      </w:r>
      <w:r>
        <w:t xml:space="preserve">in</w:t>
      </w:r>
      <w:r>
        <w:t xml:space="preserve"> </w:t>
      </w:r>
      <w:r>
        <w:rPr>
          <w:bCs/>
          <w:b/>
        </w:rPr>
        <w:t xml:space="preserve">Iran Tehran</w:t>
      </w:r>
      <w:r>
        <w:t xml:space="preserve">.</w:t>
      </w:r>
    </w:p>
    <w:p>
      <w:pPr>
        <w:numPr>
          <w:ilvl w:val="0"/>
          <w:numId w:val="1001"/>
        </w:numPr>
        <w:pStyle w:val="Compact"/>
      </w:pPr>
      <w:r>
        <w:rPr>
          <w:bCs/>
          <w:b/>
        </w:rPr>
        <w:t xml:space="preserve">Lack of Public Awareness:</w:t>
      </w:r>
      <w:r>
        <w:t xml:space="preserve"> </w:t>
      </w:r>
      <w:r>
        <w:t xml:space="preserve">Despite improvements, many families and even healthcare providers in</w:t>
      </w:r>
      <w:r>
        <w:t xml:space="preserve"> </w:t>
      </w:r>
      <w:r>
        <w:rPr>
          <w:bCs/>
          <w:b/>
        </w:rPr>
        <w:t xml:space="preserve">Tehran</w:t>
      </w:r>
      <w:r>
        <w:t xml:space="preserve"> </w:t>
      </w:r>
      <w:r>
        <w:t xml:space="preserve">are unfamiliar with what an Occupational Therapist does. There is often confusion between OT services and general physical therapy or nursing care. This lack of understanding delays referrals, which is critical for effective rehabilitation.</w:t>
      </w:r>
    </w:p>
    <w:p>
      <w:pPr>
        <w:numPr>
          <w:ilvl w:val="0"/>
          <w:numId w:val="1001"/>
        </w:numPr>
        <w:pStyle w:val="Compact"/>
      </w:pPr>
      <w:r>
        <w:rPr>
          <w:bCs/>
          <w:b/>
        </w:rPr>
        <w:t xml:space="preserve">Economic Constraints:</w:t>
      </w:r>
      <w:r>
        <w:t xml:space="preserve"> </w:t>
      </w:r>
      <w:r>
        <w:t xml:space="preserve">The economic situation in Iran has influenced healthcare accessibility. While</w:t>
      </w:r>
      <w:r>
        <w:t xml:space="preserve"> </w:t>
      </w:r>
      <w:r>
        <w:rPr>
          <w:bCs/>
          <w:b/>
        </w:rPr>
        <w:t xml:space="preserve">Tehran</w:t>
      </w:r>
      <w:r>
        <w:t xml:space="preserve"> </w:t>
      </w:r>
      <w:r>
        <w:t xml:space="preserve">offers high-quality private care, the cost can be prohibitive for average citizens. Public insurance coverage for OT sessions is improving but remains inconsistent across different hospitals and regions within the city.</w:t>
      </w:r>
    </w:p>
    <w:p>
      <w:pPr>
        <w:numPr>
          <w:ilvl w:val="0"/>
          <w:numId w:val="1001"/>
        </w:numPr>
        <w:pStyle w:val="Compact"/>
      </w:pPr>
      <w:r>
        <w:rPr>
          <w:bCs/>
          <w:b/>
        </w:rPr>
        <w:t xml:space="preserve">Urban Design Barriers:</w:t>
      </w:r>
      <w:r>
        <w:t xml:space="preserve"> </w:t>
      </w:r>
      <w:r>
        <w:t xml:space="preserve">An Occupational Therapist considers the environment as much as the individual. In older districts of</w:t>
      </w:r>
      <w:r>
        <w:t xml:space="preserve"> </w:t>
      </w:r>
      <w:r>
        <w:rPr>
          <w:bCs/>
          <w:b/>
        </w:rPr>
        <w:t xml:space="preserve">Tehran</w:t>
      </w:r>
      <w:r>
        <w:t xml:space="preserve">, architectural barriers remain prevalent, limiting independence for people with disabilities. Advocacy for universal design is a growing but slow-moving aspect of OT practice in the capital.</w:t>
      </w:r>
    </w:p>
    <w:bookmarkEnd w:id="24"/>
    <w:p>
      <w:r>
        <w:pict>
          <v:rect style="width:0;height:1.5pt" o:hralign="center" o:hrstd="t" o:hr="t"/>
        </w:pict>
      </w:r>
    </w:p>
    <w:bookmarkStart w:id="25" w:name="cultural-competency-and-family-dynamics"/>
    <w:p>
      <w:pPr>
        <w:pStyle w:val="Heading3"/>
      </w:pPr>
      <w:r>
        <w:t xml:space="preserve">Cultural Competency and Family Dynamics</w:t>
      </w:r>
    </w:p>
    <w:p>
      <w:pPr>
        <w:pStyle w:val="FirstParagraph"/>
      </w:pPr>
      <w:r>
        <w:t xml:space="preserve">A nuanced understanding of the</w:t>
      </w:r>
      <w:r>
        <w:t xml:space="preserve"> </w:t>
      </w:r>
      <w:r>
        <w:rPr>
          <w:bCs/>
          <w:b/>
        </w:rPr>
        <w:t xml:space="preserve">Occupational Therapist</w:t>
      </w:r>
      <w:r>
        <w:t xml:space="preserve">'s role in</w:t>
      </w:r>
      <w:r>
        <w:t xml:space="preserve"> </w:t>
      </w:r>
      <w:r>
        <w:rPr>
          <w:bCs/>
          <w:b/>
        </w:rPr>
        <w:t xml:space="preserve">Iran Tehran</w:t>
      </w:r>
      <w:r>
        <w:t xml:space="preserve"> </w:t>
      </w:r>
      <w:r>
        <w:t xml:space="preserve">must account for cultural factors. In Iranian culture, the family unit is central to care decisions. Often, a patient’s recovery is not just an individual journey but a familial one. Consequently, effective OT practice in this region requires therapists to engage deeply with extended family members.</w:t>
      </w:r>
    </w:p>
    <w:p>
      <w:pPr>
        <w:pStyle w:val="BodyText"/>
      </w:pPr>
      <w:r>
        <w:t xml:space="preserve">Literature suggests that successful</w:t>
      </w:r>
      <w:r>
        <w:t xml:space="preserve"> </w:t>
      </w:r>
      <w:r>
        <w:rPr>
          <w:bCs/>
          <w:b/>
        </w:rPr>
        <w:t xml:space="preserve">Occupational Therapist</w:t>
      </w:r>
      <w:r>
        <w:t xml:space="preserve"> </w:t>
      </w:r>
      <w:r>
        <w:t xml:space="preserve">practitioners in</w:t>
      </w:r>
      <w:r>
        <w:t xml:space="preserve"> </w:t>
      </w:r>
      <w:r>
        <w:rPr>
          <w:bCs/>
          <w:b/>
        </w:rPr>
        <w:t xml:space="preserve">Tehran</w:t>
      </w:r>
      <w:r>
        <w:t xml:space="preserve"> </w:t>
      </w:r>
      <w:r>
        <w:t xml:space="preserve">adapt their interventions to respect cultural norms while promoting independence. For example, training may involve teaching caregivers specific techniques, thereby empowering the household rather than placing the sole burden on the patient. This collaborative approach is vital in a society where family cohesion is highly valued.</w:t>
      </w:r>
    </w:p>
    <w:bookmarkEnd w:id="25"/>
    <w:p>
      <w:r>
        <w:pict>
          <v:rect style="width:0;height:1.5pt" o:hralign="center" o:hrstd="t" o:hr="t"/>
        </w:pict>
      </w:r>
    </w:p>
    <w:bookmarkStart w:id="26" w:name="emerging-areas-of-practice"/>
    <w:p>
      <w:pPr>
        <w:pStyle w:val="Heading3"/>
      </w:pPr>
      <w:r>
        <w:t xml:space="preserve">Emerging Areas of Practice</w:t>
      </w:r>
    </w:p>
    <w:p>
      <w:pPr>
        <w:pStyle w:val="FirstParagraph"/>
      </w:pPr>
      <w:r>
        <w:t xml:space="preserve">The scope of the</w:t>
      </w:r>
      <w:r>
        <w:t xml:space="preserve"> </w:t>
      </w:r>
      <w:r>
        <w:rPr>
          <w:bCs/>
          <w:b/>
        </w:rPr>
        <w:t xml:space="preserve">Occupational Therapist</w:t>
      </w:r>
      <w:r>
        <w:t xml:space="preserve"> </w:t>
      </w:r>
      <w:r>
        <w:t xml:space="preserve">is expanding beyond traditional physical rehabilitation. In</w:t>
      </w:r>
      <w:r>
        <w:t xml:space="preserve"> </w:t>
      </w:r>
      <w:r>
        <w:rPr>
          <w:bCs/>
          <w:b/>
        </w:rPr>
        <w:t xml:space="preserve">Tehran</w:t>
      </w:r>
      <w:r>
        <w:t xml:space="preserve">, there is growing recognition of the need for mental health services integrated into OT practice. With increasing urban stress and post-traumatic conditions affecting parts of the population, OTs are increasingly involved in mental health settings, helping individuals manage daily routines amidst psychological distress.</w:t>
      </w:r>
    </w:p>
    <w:p>
      <w:pPr>
        <w:pStyle w:val="BodyText"/>
      </w:pPr>
      <w:r>
        <w:t xml:space="preserve">Additionally, pediatric occupational therapy is gaining traction in</w:t>
      </w:r>
      <w:r>
        <w:t xml:space="preserve"> </w:t>
      </w:r>
      <w:r>
        <w:rPr>
          <w:bCs/>
          <w:b/>
        </w:rPr>
        <w:t xml:space="preserve">Tehran</w:t>
      </w:r>
      <w:r>
        <w:t xml:space="preserve">. As awareness of developmental disorders grows among parents in the capital, demand for early intervention services provided by qualified</w:t>
      </w:r>
      <w:r>
        <w:t xml:space="preserve"> </w:t>
      </w:r>
      <w:r>
        <w:rPr>
          <w:bCs/>
          <w:b/>
        </w:rPr>
        <w:t xml:space="preserve">Occupational Therapist</w:t>
      </w:r>
      <w:r>
        <w:t xml:space="preserve">s is rising. This includes support for children with autism spectrum disorders and learning difficulties, focusing on sensory integration and play-based learning.</w:t>
      </w:r>
    </w:p>
    <w:bookmarkEnd w:id="26"/>
    <w:p>
      <w:r>
        <w:pict>
          <v:rect style="width:0;height:1.5pt" o:hralign="center" o:hrstd="t" o:hr="t"/>
        </w:pict>
      </w:r>
    </w:p>
    <w:bookmarkStart w:id="27" w:name="recommendations-for-development"/>
    <w:p>
      <w:pPr>
        <w:pStyle w:val="Heading3"/>
      </w:pPr>
      <w:r>
        <w:t xml:space="preserve">Recommendations for Development</w:t>
      </w:r>
    </w:p>
    <w:p>
      <w:pPr>
        <w:pStyle w:val="FirstParagraph"/>
      </w:pPr>
      <w:r>
        <w:t xml:space="preserve">Based on the analysis of current trends in</w:t>
      </w:r>
      <w:r>
        <w:t xml:space="preserve"> </w:t>
      </w:r>
      <w:r>
        <w:rPr>
          <w:bCs/>
          <w:b/>
        </w:rPr>
        <w:t xml:space="preserve">Iran Tehran</w:t>
      </w:r>
      <w:r>
        <w:t xml:space="preserve">, several recommendations are proposed to strengthen the role of the</w:t>
      </w:r>
      <w:r>
        <w:t xml:space="preserve"> </w:t>
      </w:r>
      <w:r>
        <w:rPr>
          <w:bCs/>
          <w:b/>
        </w:rPr>
        <w:t xml:space="preserve">Occupational Therapist</w:t>
      </w:r>
      <w:r>
        <w:t xml:space="preserve">:</w:t>
      </w:r>
    </w:p>
    <w:p>
      <w:pPr>
        <w:numPr>
          <w:ilvl w:val="0"/>
          <w:numId w:val="1002"/>
        </w:numPr>
        <w:pStyle w:val="Compact"/>
      </w:pPr>
      <w:r>
        <w:rPr>
          <w:bCs/>
          <w:b/>
        </w:rPr>
        <w:t xml:space="preserve">Promotion and Education:</w:t>
      </w:r>
      <w:r>
        <w:t xml:space="preserve"> </w:t>
      </w:r>
      <w:r>
        <w:t xml:space="preserve">Public health campaigns in</w:t>
      </w:r>
      <w:r>
        <w:t xml:space="preserve"> </w:t>
      </w:r>
      <w:r>
        <w:t xml:space="preserve">Tehran</w:t>
      </w:r>
      <w:r>
        <w:t xml:space="preserve"> </w:t>
      </w:r>
      <w:r>
        <w:t xml:space="preserve">should highlight the specific benefits of OT, distinguishing it from other therapies. Educational workshops in schools and community centers can demystify the profession.</w:t>
      </w:r>
    </w:p>
    <w:p>
      <w:pPr>
        <w:numPr>
          <w:ilvl w:val="0"/>
          <w:numId w:val="1002"/>
        </w:numPr>
        <w:pStyle w:val="Compact"/>
      </w:pPr>
      <w:r>
        <w:rPr>
          <w:bCs/>
          <w:b/>
        </w:rPr>
        <w:t xml:space="preserve">Policy Advocacy:</w:t>
      </w:r>
      <w:r>
        <w:t xml:space="preserve"> </w:t>
      </w:r>
      <w:r>
        <w:t xml:space="preserve">Professional bodies must work closely with the Ministry of Health to ensure that insurance policies comprehensively cover occupational therapy services across all public hospitals in</w:t>
      </w:r>
      <w:r>
        <w:t xml:space="preserve"> </w:t>
      </w:r>
      <w:r>
        <w:t xml:space="preserve">Iran</w:t>
      </w:r>
      <w:r>
        <w:t xml:space="preserve">.</w:t>
      </w:r>
    </w:p>
    <w:p>
      <w:pPr>
        <w:numPr>
          <w:ilvl w:val="0"/>
          <w:numId w:val="1002"/>
        </w:numPr>
        <w:pStyle w:val="Compact"/>
      </w:pPr>
      <w:r>
        <w:rPr>
          <w:bCs/>
          <w:b/>
        </w:rPr>
        <w:t xml:space="preserve">Research Expansion:</w:t>
      </w:r>
      <w:r>
        <w:t xml:space="preserve"> </w:t>
      </w:r>
      <w:r>
        <w:t xml:space="preserve">More localized research is needed to validate OT interventions within the specific cultural context of</w:t>
      </w:r>
      <w:r>
        <w:t xml:space="preserve"> </w:t>
      </w:r>
      <w:r>
        <w:t xml:space="preserve">Tehran</w:t>
      </w:r>
      <w:r>
        <w:t xml:space="preserve">. This will help tailor evidence-based practices that resonate with local populations.</w:t>
      </w:r>
    </w:p>
    <w:bookmarkEnd w:id="27"/>
    <w:p>
      <w:r>
        <w:pict>
          <v:rect style="width:0;height:1.5pt" o:hralign="center" o:hrstd="t" o:hr="t"/>
        </w:pict>
      </w:r>
    </w:p>
    <w:bookmarkStart w:id="28" w:name="conclusion"/>
    <w:p>
      <w:pPr>
        <w:pStyle w:val="Heading3"/>
      </w:pPr>
      <w:r>
        <w:t xml:space="preserve">Conclusion</w:t>
      </w:r>
    </w:p>
    <w:p>
      <w:pPr>
        <w:pStyle w:val="FirstParagraph"/>
      </w:pPr>
      <w:r>
        <w:t xml:space="preserve">The profession of the</w:t>
      </w:r>
      <w:r>
        <w:t xml:space="preserve"> </w:t>
      </w:r>
      <w:r>
        <w:rPr>
          <w:bCs/>
          <w:b/>
        </w:rPr>
        <w:t xml:space="preserve">Occupational Therapist</w:t>
      </w:r>
      <w:r>
        <w:t xml:space="preserve"> </w:t>
      </w:r>
      <w:r>
        <w:t xml:space="preserve">holds immense promise for improving quality of life in</w:t>
      </w:r>
      <w:r>
        <w:t xml:space="preserve"> </w:t>
      </w:r>
      <w:r>
        <w:rPr>
          <w:bCs/>
          <w:b/>
        </w:rPr>
        <w:t xml:space="preserve">Iran Tehran</w:t>
      </w:r>
      <w:r>
        <w:t xml:space="preserve">. By focusing on meaningful daily activities, these professionals address not just medical deficits, but holistic human functioning. While challenges related to awareness, economics, and infrastructure persist in the capital region, the dedication of trained professionals and ongoing educational advancements offer a path forward.</w:t>
      </w:r>
    </w:p>
    <w:p>
      <w:pPr>
        <w:pStyle w:val="BodyText"/>
      </w:pPr>
      <w:r>
        <w:t xml:space="preserve">For any institution or individual interested in healthcare development in</w:t>
      </w:r>
      <w:r>
        <w:t xml:space="preserve"> </w:t>
      </w:r>
      <w:r>
        <w:rPr>
          <w:bCs/>
          <w:b/>
        </w:rPr>
        <w:t xml:space="preserve">Tehran</w:t>
      </w:r>
      <w:r>
        <w:t xml:space="preserve">, investing in the growth of occupational therapy is not merely a medical necessity but a social imperative. As</w:t>
      </w:r>
      <w:r>
        <w:t xml:space="preserve"> </w:t>
      </w:r>
      <w:r>
        <w:t xml:space="preserve">Iran</w:t>
      </w:r>
      <w:r>
        <w:t xml:space="preserve"> </w:t>
      </w:r>
      <w:r>
        <w:t xml:space="preserve">continues to modernize its healthcare systems, the integration of robust occupational therapy services will be essential for building an inclusive society where every citizen can engage fully in life.</w:t>
      </w:r>
    </w:p>
    <w:bookmarkEnd w:id="28"/>
    <w:p>
      <w:r>
        <w:pict>
          <v:rect style="width:0;height:1.5pt" o:hralign="center" o:hrstd="t" o:hr="t"/>
        </w:pict>
      </w:r>
    </w:p>
    <w:p>
      <w:pPr>
        <w:pStyle w:val="FirstParagraph"/>
      </w:pPr>
      <w:r>
        <w:t xml:space="preserve">Report Prepared for Educational and Professional Development Purposes in</w:t>
      </w:r>
      <w:r>
        <w:t xml:space="preserve"> </w:t>
      </w:r>
      <w:r>
        <w:rPr>
          <w:bCs/>
          <w:b/>
        </w:rPr>
        <w:t xml:space="preserve">Iran Tehran</w:t>
      </w:r>
      <w:r>
        <w:t xml:space="preserve">.</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Occupational Therapist in Iran Tehran</dc:title>
  <dc:creator/>
  <dc:language>en</dc:language>
  <cp:keywords/>
  <dcterms:created xsi:type="dcterms:W3CDTF">2026-07-29T08:39:46Z</dcterms:created>
  <dcterms:modified xsi:type="dcterms:W3CDTF">2026-07-29T08:39:46Z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