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Myanmar</w:t>
      </w:r>
      <w:r>
        <w:t xml:space="preserve"> </w:t>
      </w:r>
      <w:r>
        <w:t xml:space="preserve">Yangon</w:t>
      </w:r>
    </w:p>
    <w:bookmarkStart w:id="29" w:name="Xb7aae30230db603c88b8e2abcc84ffcd04f5030"/>
    <w:p>
      <w:pPr>
        <w:pStyle w:val="Heading1"/>
      </w:pPr>
      <w:r>
        <w:t xml:space="preserve">Book Report on Occupational Therapy in Myanmar Yangon</w:t>
      </w:r>
    </w:p>
    <w:p>
      <w:pPr>
        <w:pStyle w:val="FirstParagraph"/>
      </w:pPr>
      <w:r>
        <w:rPr>
          <w:bCs/>
          <w:b/>
        </w:rPr>
        <w:t xml:space="preserve">Date:</w:t>
      </w:r>
      <w:r>
        <w:t xml:space="preserve"> </w:t>
      </w:r>
      <w:r>
        <w:t xml:space="preserve">October 26, 2023</w:t>
      </w:r>
      <w:r>
        <w:br/>
      </w:r>
    </w:p>
    <w:p>
      <w:pPr>
        <w:pStyle w:val="BodyText"/>
      </w:pPr>
      <w:r>
        <w:t xml:space="preserve">[Your Name/Organization]</w:t>
      </w:r>
      <w:r>
        <w:br/>
      </w:r>
    </w:p>
    <w:bookmarkStart w:id="20" w:name="i.-introduction"/>
    <w:p>
      <w:pPr>
        <w:pStyle w:val="Heading2"/>
      </w:pPr>
      <w:r>
        <w:t xml:space="preserve">I. Introduction</w:t>
      </w:r>
    </w:p>
    <w:p>
      <w:pPr>
        <w:pStyle w:val="FirstParagraph"/>
      </w:pPr>
      <w:r>
        <w:t xml:space="preserve">This report serves as a comprehensive review and synthesis of literature regarding the profession of the</w:t>
      </w:r>
      <w:r>
        <w:t xml:space="preserve"> </w:t>
      </w:r>
      <w:r>
        <w:rPr>
          <w:bCs/>
          <w:b/>
        </w:rPr>
        <w:t xml:space="preserve">Occupational Therapist</w:t>
      </w:r>
      <w:r>
        <w:t xml:space="preserve">, specifically contextualized within the unique social, cultural, and infrastructural landscape of</w:t>
      </w:r>
      <w:r>
        <w:t xml:space="preserve"> </w:t>
      </w:r>
      <w:r>
        <w:rPr>
          <w:bCs/>
          <w:b/>
        </w:rPr>
        <w:t xml:space="preserve">Myanmar Yangon</w:t>
      </w:r>
      <w:r>
        <w:t xml:space="preserve">. While occupational therapy (OT) is a well-established healthcare discipline in Western nations, its application in Southeast Asia presents distinct challenges and opportunities. This document aims to bridge the gap between theoretical OT frameworks and practical implementation in one of Myanmar's largest urban centers. The core premise of this report is that the</w:t>
      </w:r>
      <w:r>
        <w:t xml:space="preserve"> </w:t>
      </w:r>
      <w:r>
        <w:rPr>
          <w:bCs/>
          <w:b/>
        </w:rPr>
        <w:t xml:space="preserve">Occupational Therapist</w:t>
      </w:r>
      <w:r>
        <w:t xml:space="preserve"> </w:t>
      </w:r>
      <w:r>
        <w:t xml:space="preserve">serves not merely as a clinician but as a cultural broker who facilitates human agency, community integration, and functional independence for individuals with disabilities or developmental delays.</w:t>
      </w:r>
    </w:p>
    <w:p>
      <w:pPr>
        <w:pStyle w:val="BodyText"/>
      </w:pPr>
      <w:r>
        <w:t xml:space="preserve">The city of</w:t>
      </w:r>
      <w:r>
        <w:t xml:space="preserve"> </w:t>
      </w:r>
      <w:r>
        <w:rPr>
          <w:bCs/>
          <w:b/>
        </w:rPr>
        <w:t xml:space="preserve">Myanmar Yangon</w:t>
      </w:r>
      <w:r>
        <w:t xml:space="preserve">, with its rapid urbanization, dense population centers, and evolving healthcare infrastructure, provides a critical testing ground for these therapeutic interventions. This report analyzes how OT principles can be adapted to address local barriers such as accessibility issues in older colonial-era buildings versus modern high-rises, traditional beliefs regarding disability, and the socioeconomic factors that influence health outcomes in the region.</w:t>
      </w:r>
    </w:p>
    <w:bookmarkEnd w:id="20"/>
    <w:bookmarkStart w:id="21" w:name="X3b751e480358c8a0666aec74b76879c6bb373cb"/>
    <w:p>
      <w:pPr>
        <w:pStyle w:val="Heading2"/>
      </w:pPr>
      <w:r>
        <w:t xml:space="preserve">II. Defining the Role of the Occupational Therapist</w:t>
      </w:r>
    </w:p>
    <w:p>
      <w:pPr>
        <w:pStyle w:val="FirstParagraph"/>
      </w:pPr>
      <w:r>
        <w:t xml:space="preserve">The primary function of an</w:t>
      </w:r>
      <w:r>
        <w:t xml:space="preserve"> </w:t>
      </w:r>
      <w:r>
        <w:rPr>
          <w:bCs/>
          <w:b/>
        </w:rPr>
        <w:t xml:space="preserve">Occupational Therapist</w:t>
      </w:r>
      <w:r>
        <w:t xml:space="preserve"> </w:t>
      </w:r>
      <w:r>
        <w:t xml:space="preserve">is to enable people with something that stops them from doing things they want or need to do. In the context of this report, "occupations" refer to everyday activities that people do as individuals, in families, or with communities to occupy time and bring meaning and purpose to life. These occupations include things like self-care (dressing, feeding), productivity (schoolwork, job tasks), leisure/espousal play.</w:t>
      </w:r>
    </w:p>
    <w:p>
      <w:pPr>
        <w:pStyle w:val="BodyText"/>
      </w:pPr>
      <w:r>
        <w:t xml:space="preserve">Unlike physical therapists who focus primarily on movement mechanics and strength recovery, the</w:t>
      </w:r>
      <w:r>
        <w:t xml:space="preserve"> </w:t>
      </w:r>
      <w:r>
        <w:rPr>
          <w:bCs/>
          <w:b/>
        </w:rPr>
        <w:t xml:space="preserve">Occupational Therapist</w:t>
      </w:r>
      <w:r>
        <w:t xml:space="preserve">Myanmar Yangon, where disability is often viewed through a lens of social isolation rather than medical deficit.</w:t>
      </w:r>
    </w:p>
    <w:bookmarkEnd w:id="21"/>
    <w:bookmarkStart w:id="24" w:name="Xf29477d7806f43e71958fbddf76e317e204590b"/>
    <w:p>
      <w:pPr>
        <w:pStyle w:val="Heading2"/>
      </w:pPr>
      <w:r>
        <w:t xml:space="preserve">III. The Contextual Landscape of Myanmar Yangon</w:t>
      </w:r>
    </w:p>
    <w:p>
      <w:pPr>
        <w:pStyle w:val="FirstParagraph"/>
      </w:pPr>
      <w:r>
        <w:t xml:space="preserve">To understand the necessity and application of occupational therapy, one must first understand the environment of</w:t>
      </w:r>
      <w:r>
        <w:t xml:space="preserve"> </w:t>
      </w:r>
      <w:r>
        <w:rPr>
          <w:bCs/>
          <w:b/>
        </w:rPr>
        <w:t xml:space="preserve">Myanmar Yangon</w:t>
      </w:r>
      <w:r>
        <w:t xml:space="preserve">. The city is characterized by a mix of historical architecture and modern development. While new developments often include ramps and elevators, many older residential areas, schools, and businesses lack basic accessibility features. This physical barrier creates a significant demand for environmental modification strategies—a core competency of the</w:t>
      </w:r>
      <w:r>
        <w:t xml:space="preserve"> </w:t>
      </w:r>
      <w:r>
        <w:rPr>
          <w:bCs/>
          <w:b/>
        </w:rPr>
        <w:t xml:space="preserve">Occupational Therapist</w:t>
      </w:r>
      <w:r>
        <w:t xml:space="preserve">.</w:t>
      </w:r>
    </w:p>
    <w:bookmarkStart w:id="22" w:name="a.-cultural-perceptions-of-disability"/>
    <w:p>
      <w:pPr>
        <w:pStyle w:val="Heading3"/>
      </w:pPr>
      <w:r>
        <w:t xml:space="preserve">A. Cultural Perceptions of Disability</w:t>
      </w:r>
    </w:p>
    <w:p>
      <w:pPr>
        <w:pStyle w:val="FirstParagraph"/>
      </w:pPr>
      <w:r>
        <w:t xml:space="preserve">In many parts of Myanmar, disability has historically been stigmatized or viewed through karmic lenses. This cultural context can lead to social withdrawal and a lack of early intervention for children with developmental delays. The role of the</w:t>
      </w:r>
      <w:r>
        <w:t xml:space="preserve"> </w:t>
      </w:r>
      <w:r>
        <w:rPr>
          <w:bCs/>
          <w:b/>
        </w:rPr>
        <w:t xml:space="preserve">Occupational Therapist</w:t>
      </w:r>
      <w:r>
        <w:t xml:space="preserve"> </w:t>
      </w:r>
      <w:r>
        <w:t xml:space="preserve">in</w:t>
      </w:r>
      <w:r>
        <w:t xml:space="preserve"> </w:t>
      </w:r>
      <w:r>
        <w:rPr>
          <w:bCs/>
          <w:b/>
        </w:rPr>
        <w:t xml:space="preserve">Myanmar Yangon</w:t>
      </w:r>
      <w:r>
        <w:t xml:space="preserve"> </w:t>
      </w:r>
      <w:r>
        <w:t xml:space="preserve">extends beyond clinical treatment to include extensive community education and advocacy. By framing therapy as "skill-building" rather than "fixing," OTs can reduce stigma and encourage family engagement.</w:t>
      </w:r>
    </w:p>
    <w:bookmarkEnd w:id="22"/>
    <w:bookmarkStart w:id="23" w:name="b.-educational-integration"/>
    <w:p>
      <w:pPr>
        <w:pStyle w:val="Heading3"/>
      </w:pPr>
      <w:r>
        <w:t xml:space="preserve">B. Educational Integration</w:t>
      </w:r>
    </w:p>
    <w:p>
      <w:pPr>
        <w:pStyle w:val="FirstParagraph"/>
      </w:pPr>
      <w:r>
        <w:t xml:space="preserve">The educational system in Yangon is highly competitive and academically focused. Children with learning disabilities or ADHD often struggle to keep pace with traditional teaching methods. Here, the</w:t>
      </w:r>
      <w:r>
        <w:t xml:space="preserve"> </w:t>
      </w:r>
      <w:r>
        <w:rPr>
          <w:bCs/>
          <w:b/>
        </w:rPr>
        <w:t xml:space="preserve">Occupational Therapist</w:t>
      </w:r>
      <w:r>
        <w:t xml:space="preserve">Myanmar Yangon</w:t>
      </w:r>
    </w:p>
    <w:bookmarkEnd w:id="23"/>
    <w:bookmarkEnd w:id="24"/>
    <w:bookmarkStart w:id="25" w:name="X3a345074600a4dc56fffa6185849ac60bae8910"/>
    <w:p>
      <w:pPr>
        <w:pStyle w:val="Heading2"/>
      </w:pPr>
      <w:r>
        <w:t xml:space="preserve">IV. Key Areas of Intervention and Application</w:t>
      </w:r>
    </w:p>
    <w:p>
      <w:pPr>
        <w:pStyle w:val="FirstParagraph"/>
      </w:pPr>
      <w:r>
        <w:t xml:space="preserve">This section details specific areas where the expertise of the</w:t>
      </w:r>
      <w:r>
        <w:t xml:space="preserve"> </w:t>
      </w:r>
      <w:r>
        <w:rPr>
          <w:bCs/>
          <w:b/>
        </w:rPr>
        <w:t xml:space="preserve">Occupational Therapist</w:t>
      </w:r>
      <w:r>
        <w:t xml:space="preserve">Myanmar Yangon.</w:t>
      </w:r>
    </w:p>
    <w:p>
      <w:pPr>
        <w:numPr>
          <w:ilvl w:val="0"/>
          <w:numId w:val="1001"/>
        </w:numPr>
        <w:pStyle w:val="Compact"/>
      </w:pPr>
      <w:r>
        <w:rPr>
          <w:bCs/>
          <w:b/>
        </w:rPr>
        <w:t xml:space="preserve">Sensory Processing and Child Development:</w:t>
      </w:r>
      <w:r>
        <w:t xml:space="preserve">In urban environments like Yangon, children are exposed to high levels of sensory input—noise from traffic, crowded markets, and digital stimulation. OTs utilize sensory diets and environmental modifications to help children regulate their responses. This is particularly important for neurodivergent individuals who may feel overwhelmed by the bustling nature of Yangon life.</w:t>
      </w:r>
    </w:p>
    <w:p>
      <w:pPr>
        <w:numPr>
          <w:ilvl w:val="0"/>
          <w:numId w:val="1001"/>
        </w:numPr>
        <w:pStyle w:val="Compact"/>
      </w:pPr>
      <w:r>
        <w:rPr>
          <w:bCs/>
          <w:b/>
        </w:rPr>
        <w:t xml:space="preserve">Geriatric Care and Aging in Place:</w:t>
      </w:r>
      <w:r>
        <w:t xml:space="preserve">Aging population is growing rapidly in Myanmar. Many elderly residents prefer to remain in their family homes rather than move to institutional care facilities, which are limited. The</w:t>
      </w:r>
      <w:r>
        <w:t xml:space="preserve"> </w:t>
      </w:r>
      <w:r>
        <w:rPr>
          <w:bCs/>
          <w:b/>
        </w:rPr>
        <w:t xml:space="preserve">Occupational Therapist</w:t>
      </w:r>
      <w:r>
        <w:t xml:space="preserve">Myanmar Yangonto maintain independence and dignity for longer periods.</w:t>
      </w:r>
    </w:p>
    <w:p>
      <w:pPr>
        <w:numPr>
          <w:ilvl w:val="0"/>
          <w:numId w:val="1001"/>
        </w:numPr>
        <w:pStyle w:val="Compact"/>
      </w:pPr>
      <w:r>
        <w:rPr>
          <w:bCs/>
          <w:b/>
        </w:rPr>
        <w:t xml:space="preserve">Vocational Rehabilitation:</w:t>
      </w:r>
      <w:r>
        <w:t xml:space="preserve">Economic recovery and stability are paramount for the region. OTs assist adults who have experienced work-related injuries or chronic conditions in returning to the workforce. This involves job site analysis, ergonomic training, and assistive technology integration. By focusing on vocational outcomes, the</w:t>
      </w:r>
      <w:r>
        <w:t xml:space="preserve"> </w:t>
      </w:r>
      <w:r>
        <w:rPr>
          <w:bCs/>
          <w:b/>
        </w:rPr>
        <w:t xml:space="preserve">Occupational Therapist</w:t>
      </w:r>
    </w:p>
    <w:p>
      <w:pPr>
        <w:numPr>
          <w:ilvl w:val="0"/>
          <w:numId w:val="1001"/>
        </w:numPr>
        <w:pStyle w:val="Compact"/>
      </w:pPr>
      <w:r>
        <w:rPr>
          <w:bCs/>
          <w:b/>
        </w:rPr>
        <w:t xml:space="preserve">Mental Health and Psychosocial OT:</w:t>
      </w:r>
      <w:r>
        <w:t xml:space="preserve">Trauma-informed care is increasingly relevant given recent historical challenges. Occupational therapy approaches mental health by encouraging routine, structure, and meaningful activity. In</w:t>
      </w:r>
      <w:r>
        <w:t xml:space="preserve"> </w:t>
      </w:r>
      <w:r>
        <w:rPr>
          <w:bCs/>
          <w:b/>
        </w:rPr>
        <w:t xml:space="preserve">Myanmar Yangon</w:t>
      </w:r>
      <w:r>
        <w:t xml:space="preserve">, community-based OT programs can foster social cohesion and provide a sense of normalcy for individuals dealing with anxiety or depression.</w:t>
      </w:r>
    </w:p>
    <w:bookmarkEnd w:id="25"/>
    <w:bookmarkStart w:id="26" w:name="X7795b1e17e4f2e053f1a29db4330a8425d9d398"/>
    <w:p>
      <w:pPr>
        <w:pStyle w:val="Heading2"/>
      </w:pPr>
      <w:r>
        <w:t xml:space="preserve">V. Challenges and Barriers to Implementation</w:t>
      </w:r>
    </w:p>
    <w:p>
      <w:pPr>
        <w:pStyle w:val="FirstParagraph"/>
      </w:pPr>
      <w:r>
        <w:t xml:space="preserve">Myanmar Yangon.</w:t>
      </w:r>
    </w:p>
    <w:p>
      <w:pPr>
        <w:numPr>
          <w:ilvl w:val="0"/>
          <w:numId w:val="1002"/>
        </w:numPr>
        <w:pStyle w:val="Compact"/>
      </w:pPr>
      <w:r>
        <w:rPr>
          <w:bCs/>
          <w:b/>
        </w:rPr>
        <w:t xml:space="preserve">Lack of Awareness:</w:t>
      </w:r>
      <w:r>
        <w:t xml:space="preserve">Poor public understanding of what an OT does often leads to underutilization. Many families confuse OT with massage therapy or general physiotherapy.</w:t>
      </w:r>
    </w:p>
    <w:p>
      <w:pPr>
        <w:numPr>
          <w:ilvl w:val="0"/>
          <w:numId w:val="1002"/>
        </w:numPr>
        <w:pStyle w:val="Compact"/>
      </w:pPr>
      <w:r>
        <w:rPr>
          <w:bCs/>
          <w:b/>
        </w:rPr>
        <w:t xml:space="preserve">Resource Limitations:</w:t>
      </w:r>
      <w:r>
        <w:t xml:space="preserve">Access to specialized equipment, adaptive devices, and standardized assessment tools can be difficult and expensive in</w:t>
      </w:r>
      <w:r>
        <w:t xml:space="preserve"> </w:t>
      </w:r>
      <w:r>
        <w:rPr>
          <w:bCs/>
          <w:b/>
        </w:rPr>
        <w:t xml:space="preserve">Myanmar Yangon</w:t>
      </w:r>
      <w:r>
        <w:t xml:space="preserve">. Therapists often must be creative and resourceful, using low-cost materials for interventions.</w:t>
      </w:r>
    </w:p>
    <w:p>
      <w:pPr>
        <w:numPr>
          <w:ilvl w:val="0"/>
          <w:numId w:val="1002"/>
        </w:numPr>
        <w:pStyle w:val="Compact"/>
      </w:pPr>
      <w:r>
        <w:rPr>
          <w:bCs/>
          <w:b/>
        </w:rPr>
        <w:t xml:space="preserve">Educational Pipeline:</w:t>
      </w:r>
      <w:r>
        <w:t xml:space="preserve">The number of formally trained occupational therapists remains low. Expanding educational programs within local universities is essential to sustain the growth of this profession.</w:t>
      </w:r>
    </w:p>
    <w:bookmarkEnd w:id="26"/>
    <w:bookmarkStart w:id="27" w:name="Xe807caf5cb181c5e6c046d556efc937ce0f4077"/>
    <w:p>
      <w:pPr>
        <w:pStyle w:val="Heading2"/>
      </w:pPr>
      <w:r>
        <w:t xml:space="preserve">VI. Recommendations and Future Directions</w:t>
      </w:r>
    </w:p>
    <w:p>
      <w:pPr>
        <w:pStyle w:val="FirstParagraph"/>
      </w:pPr>
      <w:r>
        <w:t xml:space="preserve">To enhance the impact of the</w:t>
      </w:r>
      <w:r>
        <w:t xml:space="preserve"> </w:t>
      </w:r>
      <w:r>
        <w:rPr>
          <w:bCs/>
          <w:b/>
        </w:rPr>
        <w:t xml:space="preserve">Occupational Therapist</w:t>
      </w:r>
      <w:r>
        <w:t xml:space="preserve">Myanmar Yangon, several strategic actions are recommended:</w:t>
      </w:r>
    </w:p>
    <w:p>
      <w:pPr>
        <w:pStyle w:val="BodyText"/>
      </w:pPr>
      <w:r>
        <w:br/>
      </w:r>
      <w:r>
        <w:t xml:space="preserve">1. Strengthen partnerships between local clinics, NGOs, and international OT organizations to facilitate knowledge exchange and training.</w:t>
      </w:r>
      <w:r>
        <w:br/>
      </w:r>
      <w:r>
        <w:t xml:space="preserve">2. Develop culturally specific OT assessment tools that reflect the daily lives and routines of people in Myanmar.</w:t>
      </w:r>
      <w:r>
        <w:br/>
      </w:r>
      <w:r>
        <w:t xml:space="preserve">3. Launch public awareness campaigns in</w:t>
      </w:r>
      <w:r>
        <w:t xml:space="preserve"> </w:t>
      </w:r>
      <w:r>
        <w:rPr>
          <w:bCs/>
          <w:b/>
        </w:rPr>
        <w:t xml:space="preserve">Myanmar Yangon</w:t>
      </w:r>
      <w:r>
        <w:t xml:space="preserve"> </w:t>
      </w:r>
      <w:r>
        <w:t xml:space="preserve">to demystify occupational therapy, highlighting its role in education, work, and home life.</w:t>
      </w:r>
      <w:r>
        <w:br/>
      </w:r>
      <w:r>
        <w:t xml:space="preserve">4. Advocate for policy changes that mandate accessibility standards in new construction projects, supported by OT expertise.</w:t>
      </w:r>
    </w:p>
    <w:bookmarkEnd w:id="27"/>
    <w:bookmarkStart w:id="28" w:name="vii.-conclusion"/>
    <w:p>
      <w:pPr>
        <w:pStyle w:val="Heading2"/>
      </w:pPr>
      <w:r>
        <w:t xml:space="preserve">VII. Conclusion</w:t>
      </w:r>
    </w:p>
    <w:p>
      <w:pPr>
        <w:pStyle w:val="FirstParagraph"/>
      </w:pPr>
      <w:r>
        <w:t xml:space="preserve">In conclusion the profession of the</w:t>
      </w:r>
      <w:r>
        <w:t xml:space="preserve"> </w:t>
      </w:r>
      <w:r>
        <w:rPr>
          <w:bCs/>
          <w:b/>
        </w:rPr>
        <w:t xml:space="preserve">Occupational Therapist</w:t>
      </w:r>
      <w:r>
        <w:t xml:space="preserve"> </w:t>
      </w:r>
      <w:r>
        <w:t xml:space="preserve">holds immense potential to transform lives in</w:t>
      </w:r>
      <w:r>
        <w:t xml:space="preserve"> </w:t>
      </w:r>
      <w:r>
        <w:rPr>
          <w:bCs/>
          <w:b/>
        </w:rPr>
        <w:t xml:space="preserve">Myanmar Yangon</w:t>
      </w:r>
      <w:r>
        <w:t xml:space="preserve">. By focusing on meaningful occupation, environmental adaptation, and holistic well-being, OTs can address both physical and social barriers that impede participation in society. While challenges exist regarding resources and awareness the dedication of local professionals and the growing recognition of disability rights provide a hopeful foundation for growth.</w:t>
      </w:r>
    </w:p>
    <w:p>
      <w:pPr>
        <w:pStyle w:val="BodyText"/>
      </w:pPr>
      <w:r>
        <w:t xml:space="preserve">This report affirms that integrating occupational therapy into mainstream healthcare in Yangon is not just a medical imperative but a social justice issue. As</w:t>
      </w:r>
      <w:r>
        <w:t xml:space="preserve"> </w:t>
      </w:r>
      <w:r>
        <w:rPr>
          <w:bCs/>
          <w:b/>
        </w:rPr>
        <w:t xml:space="preserve">Myanmar Yangon</w:t>
      </w:r>
      <w:r>
        <w:t xml:space="preserve"> </w:t>
      </w:r>
      <w:r>
        <w:t xml:space="preserve">continues to develop, ensuring that its citizens—regardless of ability—are equipped to engage fully in community life remains a shared responsibility. The</w:t>
      </w:r>
      <w:r>
        <w:t xml:space="preserve"> </w:t>
      </w:r>
      <w:r>
        <w:rPr>
          <w:bCs/>
          <w:b/>
        </w:rPr>
        <w:t xml:space="preserve">Occupational Therapist</w:t>
      </w:r>
      <w:r>
        <w:t xml:space="preserve">, as the champion of human activity and engagement, is uniquely positioned to lead this charge.</w:t>
      </w:r>
    </w:p>
    <w:p>
      <w:pPr>
        <w:pStyle w:val="BodyText"/>
      </w:pPr>
      <w:r>
        <w:t xml:space="preserve">End of Book Report</w:t>
      </w:r>
      <w:r>
        <w:br/>
      </w:r>
      <w:r>
        <w:t xml:space="preserve">Prepared for Review by Stakeholders in Myanmar Yangon Health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Myanmar Yangon</dc:title>
  <dc:creator/>
  <dc:language>en</dc:language>
  <cp:keywords/>
  <dcterms:created xsi:type="dcterms:W3CDTF">2026-07-29T08:38:55Z</dcterms:created>
  <dcterms:modified xsi:type="dcterms:W3CDTF">2026-07-29T08:38:55Z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