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1ba54bf667049cad272c5846497a3ba3947885e"/>
    <w:p>
      <w:pPr>
        <w:pStyle w:val="Heading1"/>
      </w:pPr>
      <w:r>
        <w:t xml:space="preserve">Book Report: The Role of the Occupational Therapist in Tanzania Dar es Salaam</w:t>
      </w:r>
    </w:p>
    <w:p>
      <w:pPr>
        <w:pStyle w:val="FirstParagraph"/>
      </w:pPr>
      <w:r>
        <w:rPr>
          <w:bCs/>
          <w:b/>
        </w:rPr>
        <w:t xml:space="preserve">Subject:</w:t>
      </w:r>
      <w:r>
        <w:t xml:space="preserve"> </w:t>
      </w:r>
      <w:r>
        <w:t xml:space="preserve">Review of Professional Literature regarding Occupational Therapy Practices</w:t>
      </w:r>
      <w:r>
        <w:br/>
      </w:r>
      <w:r>
        <w:rPr>
          <w:bCs/>
          <w:b/>
        </w:rPr>
        <w:t xml:space="preserve">Focal Region:</w:t>
      </w:r>
      <w:r>
        <w:t xml:space="preserve"> </w:t>
      </w:r>
      <w:r>
        <w:t xml:space="preserve">Tanzania, specifically Dar es Salaam</w:t>
      </w:r>
      <w:r>
        <w:br/>
      </w:r>
      <w:r>
        <w:rPr>
          <w:bCs/>
          <w:b/>
        </w:rPr>
        <w:t xml:space="preserve">Date:</w:t>
      </w:r>
      <w:r>
        <w:t xml:space="preserve"> </w:t>
      </w:r>
      <w:r>
        <w:t xml:space="preserve">October 26, 2023</w:t>
      </w:r>
      <w:r>
        <w:br/>
      </w:r>
      <w:r>
        <w:rPr>
          <w:iCs/>
          <w:i/>
        </w:rPr>
        <w:t xml:space="preserve">Note: This report synthesizes key themes from various academic and professional texts concerning the development of occupational therapy (OT) within the specific context of Tanzania Dar es Salaam.</w:t>
      </w:r>
    </w:p>
    <w:bookmarkStart w:id="20" w:name="introduction"/>
    <w:p>
      <w:pPr>
        <w:pStyle w:val="Heading2"/>
      </w:pPr>
      <w:r>
        <w:t xml:space="preserve">1. Introduction</w:t>
      </w:r>
    </w:p>
    <w:p>
      <w:pPr>
        <w:pStyle w:val="FirstParagraph"/>
      </w:pPr>
      <w:r>
        <w:t xml:space="preserve">The study of health professions in developing nations requires a nuanced understanding of how global medical models intersect with local cultural, economic, and infrastructural realities. This Book Report serves as a critical analysis of the literature surrounding the profession of the</w:t>
      </w:r>
      <w:r>
        <w:t xml:space="preserve"> </w:t>
      </w:r>
      <w:r>
        <w:rPr>
          <w:bCs/>
          <w:b/>
        </w:rPr>
        <w:t xml:space="preserve">Occupational Therapist</w:t>
      </w:r>
      <w:r>
        <w:t xml:space="preserve">. The primary lens through which this analysis is conducted is the specific socio-economic and healthcare environment of</w:t>
      </w:r>
      <w:r>
        <w:t xml:space="preserve"> </w:t>
      </w:r>
      <w:r>
        <w:rPr>
          <w:bCs/>
          <w:b/>
        </w:rPr>
        <w:t xml:space="preserve">Tanzania Dar es Salaam</w:t>
      </w:r>
      <w:r>
        <w:t xml:space="preserve">. As East Africa's commercial hub, Dar es Salaam presents a unique microcosm for examining how rehabilitation services can be adapted to serve both urban and peri-urban populations.</w:t>
      </w:r>
    </w:p>
    <w:p>
      <w:pPr>
        <w:pStyle w:val="BodyText"/>
      </w:pPr>
      <w:r>
        <w:t xml:space="preserve">The objective of this report is not to critique a single novel, but rather to evaluate the body of knowledge regarding the establishment, challenges, and potential impact of Occupational Therapy within Tanzania. The term "Occupational Therapist" refers here not only to the individual practitioner but as a symbol of holistic healthcare interventions that focus on enabling participation in daily life activities (occupations). In</w:t>
      </w:r>
      <w:r>
        <w:t xml:space="preserve"> </w:t>
      </w:r>
      <w:r>
        <w:rPr>
          <w:bCs/>
          <w:b/>
        </w:rPr>
        <w:t xml:space="preserve">Tanzania Dar es Salaam</w:t>
      </w:r>
      <w:r>
        <w:t xml:space="preserve">, these activities are deeply influenced by local traditions, economic constraints, and the legacy of public health initiatives.</w:t>
      </w:r>
    </w:p>
    <w:bookmarkEnd w:id="20"/>
    <w:bookmarkStart w:id="21" w:name="X107bd796b32cebf2abfa8ce0c1b47ec009db472"/>
    <w:p>
      <w:pPr>
        <w:pStyle w:val="Heading2"/>
      </w:pPr>
      <w:r>
        <w:t xml:space="preserve">2. Contextual Analysis: The Landscape of Healthcare in Tanzania Dar es Salaam</w:t>
      </w:r>
    </w:p>
    <w:p>
      <w:pPr>
        <w:pStyle w:val="FirstParagraph"/>
      </w:pPr>
      <w:r>
        <w:t xml:space="preserve">To understand the significance of the Occupational Therapist in this region, one must first appreciate the healthcare landscape of</w:t>
      </w:r>
      <w:r>
        <w:t xml:space="preserve"> </w:t>
      </w:r>
      <w:r>
        <w:rPr>
          <w:bCs/>
          <w:b/>
        </w:rPr>
        <w:t xml:space="preserve">Tanzania Dar es Salaam</w:t>
      </w:r>
      <w:r>
        <w:t xml:space="preserve">. Literature indicates that while physical therapy and nursing are well-established fields within the country, occupational therapy remains a nascent profession. The concentration of medical resources is heavily skewed toward urban centers like</w:t>
      </w:r>
      <w:r>
        <w:t xml:space="preserve"> </w:t>
      </w:r>
      <w:r>
        <w:rPr>
          <w:bCs/>
          <w:b/>
        </w:rPr>
        <w:t xml:space="preserve">Tanzania Dar es Salaam</w:t>
      </w:r>
      <w:r>
        <w:t xml:space="preserve">, leaving rural areas underserved. However, even within the city, access to specialized rehabilitation services is limited by cost and awareness.</w:t>
      </w:r>
    </w:p>
    <w:p>
      <w:pPr>
        <w:pStyle w:val="BodyText"/>
      </w:pPr>
      <w:r>
        <w:t xml:space="preserve">The book reports reviewed highlight a critical gap in the healthcare system: while acute medical care for injuries and diseases is available in major hospitals in Dar es Salaam, long-term functional recovery is often neglected. This is where the role of the Occupational Therapist becomes pivotal. The literature suggests that patients leaving hospitals after strokes, orthopedic surgeries, or mental health crises often return to homes and workplaces without the necessary adaptive strategies or environmental modifications recommended by an OT.</w:t>
      </w:r>
    </w:p>
    <w:bookmarkEnd w:id="21"/>
    <w:bookmarkStart w:id="22" w:name="X2c1ccda53e5ab6a0755e0f97dd80fbc375e8308"/>
    <w:p>
      <w:pPr>
        <w:pStyle w:val="Heading2"/>
      </w:pPr>
      <w:r>
        <w:t xml:space="preserve">3. Defining the Role of the Occupational Therapist</w:t>
      </w:r>
    </w:p>
    <w:p>
      <w:pPr>
        <w:pStyle w:val="FirstParagraph"/>
      </w:pPr>
      <w:r>
        <w:t xml:space="preserve">In Western contexts, an Occupational Therapist is often associated with pediatric developmental issues or elderly care in assisted living facilities. However, in</w:t>
      </w:r>
      <w:r>
        <w:t xml:space="preserve"> </w:t>
      </w:r>
      <w:r>
        <w:rPr>
          <w:bCs/>
          <w:b/>
        </w:rPr>
        <w:t xml:space="preserve">Tanzania Dar es Salaam</w:t>
      </w:r>
      <w:r>
        <w:t xml:space="preserve">, the definition expands to include vocational rehabilitation and community-based reintegration. The reviewed texts emphasize that for an Occupational Therapist to be effective here, they must understand "occupation" through a local cultural lens.</w:t>
      </w:r>
    </w:p>
    <w:p>
      <w:pPr>
        <w:pStyle w:val="BodyText"/>
      </w:pPr>
      <w:r>
        <w:t xml:space="preserve">For instance, "work" in</w:t>
      </w:r>
      <w:r>
        <w:t xml:space="preserve"> </w:t>
      </w:r>
      <w:r>
        <w:rPr>
          <w:bCs/>
          <w:b/>
        </w:rPr>
        <w:t xml:space="preserve">Tanzania Dar es Salaam</w:t>
      </w:r>
      <w:r>
        <w:t xml:space="preserve"> </w:t>
      </w:r>
      <w:r>
        <w:t xml:space="preserve">may involve informal sector activities such as market vending, tailoring, or artisanal crafts rather than standard office employment. An Occupational Therapist must therefore design interventions that improve fine motor skills and endurance relevant to these specific tasks. Similarly, domestic occupations in densely populated areas of Dar es Salaam present unique physical challenges that require creative problem-solving and low-cost adaptive equipment solutions.</w:t>
      </w:r>
    </w:p>
    <w:bookmarkEnd w:id="22"/>
    <w:bookmarkStart w:id="23" w:name="challenges-identified-in-the-literature"/>
    <w:p>
      <w:pPr>
        <w:pStyle w:val="Heading2"/>
      </w:pPr>
      <w:r>
        <w:t xml:space="preserve">4. Challenges Identified in the Literature</w:t>
      </w:r>
    </w:p>
    <w:p>
      <w:pPr>
        <w:pStyle w:val="FirstParagraph"/>
      </w:pPr>
      <w:r>
        <w:t xml:space="preserve">A significant portion of the literature dedicated to this topic identifies several systemic barriers facing Occupational Therapists in Tanzania. First is the issue of professional recognition. In many healthcare settings across</w:t>
      </w:r>
      <w:r>
        <w:t xml:space="preserve"> </w:t>
      </w:r>
      <w:r>
        <w:rPr>
          <w:bCs/>
          <w:b/>
        </w:rPr>
        <w:t xml:space="preserve">Tanzania Dar es Salaam</w:t>
      </w:r>
      <w:r>
        <w:t xml:space="preserve">, other healthcare providers and even patients are unfamiliar with what an Occupational Therapist does, leading to under-referral and misuse of time.</w:t>
      </w:r>
    </w:p>
    <w:p>
      <w:pPr>
        <w:pStyle w:val="BodyText"/>
      </w:pPr>
      <w:r>
        <w:t xml:space="preserve">Secondly, there is a scarcity of locally produced educational materials. Most training for the Occupational Therapist in Tanzania relies on imported textbooks that may not reflect local realities. This creates a disconnect between theoretical knowledge and practical application. Furthermore, the economic disparity in</w:t>
      </w:r>
      <w:r>
        <w:t xml:space="preserve"> </w:t>
      </w:r>
      <w:r>
        <w:rPr>
          <w:bCs/>
          <w:b/>
        </w:rPr>
        <w:t xml:space="preserve">Tanzania Dar es Salaam</w:t>
      </w:r>
      <w:r>
        <w:t xml:space="preserve"> </w:t>
      </w:r>
      <w:r>
        <w:t xml:space="preserve">means that expensive adaptive technologies often discussed in international OT literature are inaccessible to the majority of clients. The literature calls for a shift toward "low-tech" solutions utilizing locally available materials.</w:t>
      </w:r>
    </w:p>
    <w:bookmarkEnd w:id="23"/>
    <w:bookmarkStart w:id="24" w:name="opportunities-and-future-directions"/>
    <w:p>
      <w:pPr>
        <w:pStyle w:val="Heading2"/>
      </w:pPr>
      <w:r>
        <w:t xml:space="preserve">5. Opportunities and Future Directions</w:t>
      </w:r>
    </w:p>
    <w:p>
      <w:pPr>
        <w:pStyle w:val="FirstParagraph"/>
      </w:pPr>
      <w:r>
        <w:t xml:space="preserve">Despite these challenges, the reviewed books and articles present an optimistic outlook for the future of the Occupational Therapist in</w:t>
      </w:r>
      <w:r>
        <w:t xml:space="preserve"> </w:t>
      </w:r>
      <w:r>
        <w:rPr>
          <w:bCs/>
          <w:b/>
        </w:rPr>
        <w:t xml:space="preserve">Tanzania Dar es Salaam</w:t>
      </w:r>
      <w:r>
        <w:t xml:space="preserve">. The growing prevalence of non-communicable diseases (such as diabetes and hypertension) which lead to disability creates a sustained demand for rehabilitation services. Additionally, road traffic accidents in Dar es Salaam are a significant public health issue, generating an immediate need for post-injury occupational therapy to restore independence.</w:t>
      </w:r>
    </w:p>
    <w:p>
      <w:pPr>
        <w:pStyle w:val="BodyText"/>
      </w:pPr>
      <w:r>
        <w:t xml:space="preserve">The literature suggests that integrating Occupational Therapy into community health workers' roles could be a sustainable model. By training community leaders in basic OT principles, the reach of an individual Occupational Therapist can be amplified across neighborhoods in Dar es Salaam. This aligns with the global trend of task-shifting in healthcare but must be done with respect for professional boundaries.</w:t>
      </w:r>
    </w:p>
    <w:bookmarkEnd w:id="24"/>
    <w:bookmarkStart w:id="25" w:name="conclusion"/>
    <w:p>
      <w:pPr>
        <w:pStyle w:val="Heading2"/>
      </w:pPr>
      <w:r>
        <w:t xml:space="preserve">6. Conclusion</w:t>
      </w:r>
    </w:p>
    <w:p>
      <w:pPr>
        <w:pStyle w:val="FirstParagraph"/>
      </w:pPr>
      <w:r>
        <w:t xml:space="preserve">In conclusion, this Book Report underscores that the profession of the Occupational Therapist holds transformative potential within</w:t>
      </w:r>
      <w:r>
        <w:t xml:space="preserve"> </w:t>
      </w:r>
      <w:r>
        <w:rPr>
          <w:bCs/>
          <w:b/>
        </w:rPr>
        <w:t xml:space="preserve">Tanzania Dar es Salaam</w:t>
      </w:r>
      <w:r>
        <w:t xml:space="preserve">. It is not merely a medical specialty but a social intervention that bridges the gap between illness and meaningful participation in society. For an Occupational Therapist working in this region to succeed, they must be culturally competent, innovative in resource-limited settings, and advocates for policy changes that recognize rehabilitation as a fundamental right.</w:t>
      </w:r>
    </w:p>
    <w:p>
      <w:pPr>
        <w:pStyle w:val="BodyText"/>
      </w:pPr>
      <w:r>
        <w:t xml:space="preserve">The literature consistently points out that while the foundation of OT is still being laid in</w:t>
      </w:r>
      <w:r>
        <w:t xml:space="preserve"> </w:t>
      </w:r>
      <w:r>
        <w:rPr>
          <w:bCs/>
          <w:b/>
        </w:rPr>
        <w:t xml:space="preserve">Tanzania Dar es Salaam</w:t>
      </w:r>
      <w:r>
        <w:t xml:space="preserve">, the trajectory is positive. Future research should focus on outcome studies specific to this demographic to build a robust evidence base for the profession. As Tanzania continues to develop economically and socially, the integration of holistic rehabilitation services led by skilled Occupational Therapists will be essential for ensuring that citizens with disabilities can contribute fully to the nation's progress.</w:t>
      </w:r>
    </w:p>
    <w:p>
      <w:pPr>
        <w:pStyle w:val="BodyText"/>
      </w:pPr>
      <w:r>
        <w:rPr>
          <w:iCs/>
          <w:i/>
        </w:rPr>
        <w:t xml:space="preserve">This report affirms that understanding the specific context of Tanzania Dar es Salaam is not optional for any study on Occupational Therapy; it is mandatory. The unique blend of tradition, urbanization, and healthcare evolution in this region defines a new paradigm for how Occupational Therapists can deliver care with dignity and effectiveness.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Tanzania Dar es Salaam</dc:title>
  <dc:creator/>
  <dc:language>en</dc:language>
  <cp:keywords/>
  <dcterms:created xsi:type="dcterms:W3CDTF">2026-07-29T21:11:20Z</dcterms:created>
  <dcterms:modified xsi:type="dcterms:W3CDTF">2026-07-29T21:11:20Z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