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37" w:name="X0e7f6510daf4e8ac5ae07c02cc588eb311ae294"/>
    <w:p>
      <w:pPr>
        <w:pStyle w:val="Heading1"/>
      </w:pPr>
      <w:r>
        <w:t xml:space="preserve">BOOK REPORT ON THE PROFESSION OF THE OCCUPATIONAL THERAPIST WITHIN THE CONTEXT OF TURKEY ANKARA</w:t>
      </w:r>
    </w:p>
    <w:bookmarkStart w:id="20" w:name="purpose-and-scope-of-this-report"/>
    <w:p>
      <w:pPr>
        <w:pStyle w:val="Heading2"/>
      </w:pPr>
      <w:r>
        <w:t xml:space="preserve">Purpose and Scope of this Report:</w:t>
      </w:r>
    </w:p>
    <w:p>
      <w:pPr>
        <w:pStyle w:val="FirstParagraph"/>
      </w:pPr>
      <w:r>
        <w:t xml:space="preserve">This document serves as a comprehensive book report detailing the evolution, current status, and future prospects of the Occupational Therapist profession specifically tailored for implementation in Turkey Ankara. It explores how occupational therapy (OT) can be integrated into healthcare systems to enhance quality of life, promote independence, and support rehabilitation efforts in one of Turkey's most significant urban centers.</w:t>
      </w:r>
    </w:p>
    <w:bookmarkEnd w:id="20"/>
    <w:bookmarkStart w:id="23" w:name="introduction-to-occupational-therapy"/>
    <w:p>
      <w:pPr>
        <w:pStyle w:val="Heading2"/>
      </w:pPr>
      <w:r>
        <w:t xml:space="preserve">Introduction to Occupational Therapy:</w:t>
      </w:r>
    </w:p>
    <w:bookmarkStart w:id="21" w:name="a-brief-overview"/>
    <w:p>
      <w:pPr>
        <w:pStyle w:val="Heading3"/>
      </w:pPr>
      <w:r>
        <w:t xml:space="preserve">A Brief Overview:</w:t>
      </w:r>
    </w:p>
    <w:p>
      <w:pPr>
        <w:pStyle w:val="FirstParagraph"/>
      </w:pPr>
      <w:r>
        <w:t xml:space="preserve">An occupational therapist is a healthcare professional who helps people across the lifespan participate in activities (occupations) that are meaningful and important to them. This includes daily living, work, leisure, and education. By focusing on enabling individuals to engage fully in these roles despite physical or mental limitations OT aims not only at recovery but also adaptation towards improved well-being.</w:t>
      </w:r>
    </w:p>
    <w:bookmarkEnd w:id="21"/>
    <w:bookmarkStart w:id="22" w:name="X859f30f5943ccf532c2b2bbb8fafeb58572b2de"/>
    <w:p>
      <w:pPr>
        <w:pStyle w:val="Heading3"/>
      </w:pPr>
      <w:r>
        <w:t xml:space="preserve">The Importance of OT in Modern Healthcare Systems:</w:t>
      </w:r>
    </w:p>
    <w:p>
      <w:pPr>
        <w:pStyle w:val="FirstParagraph"/>
      </w:pPr>
      <w:r>
        <w:t xml:space="preserve">In recent years there has been growing recognition worldwide about its significance within broader medical frameworks due mainly through addressing complex needs arising from aging populations chronic illness disabilities etcetera thus making it essential component holistic care approach particularly relevant settings like Turkey Ankara where demographic shifts require innovative solutions.</w:t>
      </w:r>
    </w:p>
    <w:bookmarkEnd w:id="22"/>
    <w:bookmarkEnd w:id="23"/>
    <w:bookmarkStart w:id="27" w:name="the-context-of-turkey-ankara"/>
    <w:p>
      <w:pPr>
        <w:pStyle w:val="Heading2"/>
      </w:pPr>
      <w:r>
        <w:t xml:space="preserve">The Context of Turkey Ankara:</w:t>
      </w:r>
    </w:p>
    <w:bookmarkStart w:id="24" w:name="demographic-and-socioeconomic-landscape"/>
    <w:p>
      <w:pPr>
        <w:pStyle w:val="Heading3"/>
      </w:pPr>
      <w:r>
        <w:t xml:space="preserve">Demographic and Socioeconomic Landscape:</w:t>
      </w:r>
    </w:p>
    <w:p>
      <w:pPr>
        <w:pStyle w:val="FirstParagraph"/>
      </w:pPr>
      <w:r>
        <w:t xml:space="preserve">Turkey's capital city - Ankara - represents a microcosm reflecting national trends including rapid urbanization aging population increasing prevalence chronic diseases alongside diverse cultural backgrounds requiring tailored interventions accordingly.</w:t>
      </w:r>
    </w:p>
    <w:bookmarkEnd w:id="24"/>
    <w:bookmarkStart w:id="25" w:name="Xc4127a6b9903110b1959734e1bff56c899477b9"/>
    <w:p>
      <w:pPr>
        <w:pStyle w:val="Heading3"/>
      </w:pPr>
      <w:r>
        <w:t xml:space="preserve">The Role of Occupational Therapist in Turkey Ankara:</w:t>
      </w:r>
    </w:p>
    <w:p>
      <w:pPr>
        <w:pStyle w:val="FirstParagraph"/>
      </w:pPr>
      <w:r>
        <w:t xml:space="preserve">Ankara has witnessed significant growth over recent decades becoming economic educational hub attracting migrants seeking better opportunities hence presenting unique challenges such as social isolation among elderly migrants lack adequate access healthcare services especially those needing specialized attention like OT.</w:t>
      </w:r>
    </w:p>
    <w:bookmarkEnd w:id="25"/>
    <w:bookmarkStart w:id="26" w:name="X517cbf7189d59badb58b2f6c74d48b9ba918b24"/>
    <w:p>
      <w:pPr>
        <w:pStyle w:val="Heading3"/>
      </w:pPr>
      <w:r>
        <w:t xml:space="preserve">Educational Opportunities for Aspiring Therapists in Turkey Ankara:</w:t>
      </w:r>
    </w:p>
    <w:p>
      <w:pPr>
        <w:pStyle w:val="FirstParagraph"/>
      </w:pPr>
      <w:r>
        <w:t xml:space="preserve">Currently several universities offer undergraduate degrees related fields leading towards becoming qualified professionals capable practicing effectively within local context ensuring alignment international standards while considering specific needs residents.</w:t>
      </w:r>
    </w:p>
    <w:bookmarkEnd w:id="26"/>
    <w:bookmarkEnd w:id="27"/>
    <w:bookmarkStart w:id="32" w:name="X9e6e6f8c64ef5b91782336bc42142303ca66f0d"/>
    <w:p>
      <w:pPr>
        <w:pStyle w:val="Heading2"/>
      </w:pPr>
      <w:r>
        <w:t xml:space="preserve">The Current State of OT Practice in Turkey Ankara:</w:t>
      </w:r>
    </w:p>
    <w:bookmarkStart w:id="28" w:name="evidence-based-practices-employed-here"/>
    <w:p>
      <w:pPr>
        <w:pStyle w:val="Heading3"/>
      </w:pPr>
      <w:r>
        <w:t xml:space="preserve">Evidence-Based Practices Employed Here:</w:t>
      </w:r>
    </w:p>
    <w:p>
      <w:pPr>
        <w:pStyle w:val="FirstParagraph"/>
      </w:pPr>
      <w:r>
        <w:t xml:space="preserve">In Ankara various institutions utilize evidence-based practices emphasizing individualized treatment plans designed around client goals priorities ensuring optimal outcomes achieved collaboratively between patient family members involved parties.</w:t>
      </w:r>
    </w:p>
    <w:bookmarkEnd w:id="28"/>
    <w:bookmarkStart w:id="29" w:name="X0b6d8371b53ae2af256c3eb65b50f3fe03bef99"/>
    <w:p>
      <w:pPr>
        <w:pStyle w:val="Heading3"/>
      </w:pPr>
      <w:r>
        <w:t xml:space="preserve">The Challenges Faced by OT Practitioners in Turkey Ankara:</w:t>
      </w:r>
    </w:p>
    <w:p>
      <w:pPr>
        <w:pStyle w:val="FirstParagraph"/>
      </w:pPr>
      <w:r>
        <w:rPr>
          <w:bCs/>
          <w:b/>
        </w:rPr>
        <w:t xml:space="preserve">Lack of Awareness Among Public about Benefits Provided by Professionals:</w:t>
      </w:r>
    </w:p>
    <w:p>
      <w:pPr>
        <w:pStyle w:val="BodyText"/>
      </w:pPr>
      <w:r>
        <w:t xml:space="preserve">A major hurdle faced today remains lack general knowledge regarding what exactly entails benefits associated with engaging services offered hence limiting potential uptake rate among those who could greatly benefit.</w:t>
      </w:r>
    </w:p>
    <w:bookmarkEnd w:id="29"/>
    <w:bookmarkStart w:id="30" w:name="X481bbb5f1308582308c23e9bbddcf61eb084a57"/>
    <w:p>
      <w:pPr>
        <w:pStyle w:val="Heading3"/>
      </w:pPr>
      <w:r>
        <w:t xml:space="preserve">The Future Prospects for Occupational Therapist Profession in Turkey Ankara</w:t>
      </w:r>
    </w:p>
    <w:p>
      <w:pPr>
        <w:pStyle w:val="FirstParagraph"/>
      </w:pPr>
      <w:r>
        <w:rPr>
          <w:bCs/>
          <w:b/>
        </w:rPr>
        <w:t xml:space="preserve">Potential Growth Areas for Expansion Into New Sectors:</w:t>
      </w:r>
    </w:p>
    <w:p>
      <w:pPr>
        <w:numPr>
          <w:ilvl w:val="0"/>
          <w:numId w:val="1001"/>
        </w:numPr>
        <w:pStyle w:val="Compact"/>
      </w:pPr>
      <w:r>
        <w:rPr>
          <w:bCs/>
          <w:b/>
        </w:rPr>
        <w:t xml:space="preserve">Mental Health Services Integration:</w:t>
      </w:r>
    </w:p>
    <w:p>
      <w:pPr>
        <w:numPr>
          <w:ilvl w:val="0"/>
          <w:numId w:val="1001"/>
        </w:numPr>
        <w:pStyle w:val="Compact"/>
      </w:pPr>
      <w:r>
        <w:rPr>
          <w:bCs/>
          <w:b/>
        </w:rPr>
        <w:t xml:space="preserve">School-Based Interventions for Children With Special Needs:</w:t>
      </w:r>
    </w:p>
    <w:bookmarkEnd w:id="30"/>
    <w:bookmarkStart w:id="31" w:name="X10098bf6b67beedfc28792378be6907e64f292c"/>
    <w:p>
      <w:pPr>
        <w:pStyle w:val="Heading3"/>
      </w:pPr>
      <w:r>
        <w:t xml:space="preserve">The Impact of Technological Advancements On Future Practice Models In Turkey Ankara:</w:t>
      </w:r>
    </w:p>
    <w:p>
      <w:pPr>
        <w:pStyle w:val="FirstParagraph"/>
      </w:pPr>
      <w:r>
        <w:t xml:space="preserve">Digital technologies such telemedicine virtual reality simulations hold promise transforming traditional face-to-face consultations making therapy more accessible convenient especially remote areas lacking resources thus bridging gap between providers consumers efficiently.</w:t>
      </w:r>
    </w:p>
    <w:bookmarkEnd w:id="31"/>
    <w:bookmarkEnd w:id="32"/>
    <w:bookmarkStart w:id="34" w:name="Xcdbb8d66932d34a2d87a2676609517798a56d31"/>
    <w:p>
      <w:pPr>
        <w:pStyle w:val="Heading2"/>
      </w:pPr>
      <w:r>
        <w:t xml:space="preserve">The Role of Government and Policy Makers in Promoting OT in Turkey Ankara</w:t>
      </w:r>
    </w:p>
    <w:p>
      <w:pPr>
        <w:pStyle w:val="FirstParagraph"/>
      </w:pPr>
      <w:r>
        <w:rPr>
          <w:bCs/>
          <w:b/>
        </w:rPr>
        <w:t xml:space="preserve">Funding Initiatives for Research and Development:</w:t>
      </w:r>
    </w:p>
    <w:p>
      <w:pPr>
        <w:pStyle w:val="BodyText"/>
      </w:pPr>
      <w:r>
        <w:t xml:space="preserve">Governments play pivotal role supporting research initiatives exploring novel approaches enhancing efficacy outcomes thereby contributing valuable insights shaping field forward direction ensuring sustainable development long term viability sector.</w:t>
      </w:r>
    </w:p>
    <w:bookmarkStart w:id="33" w:name="X0bbf8a058bda00abe22745aa5f0b828b169aee6"/>
    <w:p>
      <w:pPr>
        <w:pStyle w:val="Heading3"/>
      </w:pPr>
      <w:r>
        <w:t xml:space="preserve">The Importance of Collaboration Between Stakeholders in Turkey Ankara</w:t>
      </w:r>
    </w:p>
    <w:p>
      <w:pPr>
        <w:pStyle w:val="FirstParagraph"/>
      </w:pPr>
      <w:r>
        <w:rPr>
          <w:bCs/>
          <w:b/>
        </w:rPr>
        <w:t xml:space="preserve">Cross-Sector Partnerships for Holistic Approach Towards Improving Lives Of Citizens:</w:t>
      </w:r>
    </w:p>
    <w:p>
      <w:pPr>
        <w:pStyle w:val="BodyText"/>
      </w:pPr>
      <w:r>
        <w:t xml:space="preserve">Cooperation among public private sectors academia community organizations fosters environment conducive innovation exchange ideas best practices ultimately benefiting all parties involved strengthening fabric society broadly speaking.</w:t>
      </w:r>
    </w:p>
    <w:bookmarkEnd w:id="33"/>
    <w:bookmarkEnd w:id="34"/>
    <w:bookmarkStart w:id="36" w:name="Xc905fe37f4a680163a7bafb6a8c474d1ed8dd31"/>
    <w:p>
      <w:pPr>
        <w:pStyle w:val="Heading2"/>
      </w:pPr>
      <w:r>
        <w:t xml:space="preserve">The Future of OT Practice In Turkey Ankara</w:t>
      </w:r>
    </w:p>
    <w:p>
      <w:pPr>
        <w:pStyle w:val="FirstParagraph"/>
      </w:pPr>
      <w:r>
        <w:rPr>
          <w:bCs/>
          <w:b/>
        </w:rPr>
        <w:t xml:space="preserve">A Vision for Sustainable Growth Through Innovation:</w:t>
      </w:r>
    </w:p>
    <w:p>
      <w:pPr>
        <w:pStyle w:val="BodyText"/>
      </w:pPr>
      <w:r>
        <w:t xml:space="preserve">Turkey Ankara stands poised embrace emerging trends shaping destiny sector thus ensuring continued relevance importance within broader healthcare landscape moving forward.</w:t>
      </w:r>
    </w:p>
    <w:bookmarkStart w:id="35" w:name="X79d8cb7daaf0450cb46a8026010fbc308571de0"/>
    <w:p>
      <w:pPr>
        <w:pStyle w:val="Heading3"/>
      </w:pPr>
      <w:r>
        <w:t xml:space="preserve">The Impact Of Globalization On Local Practice Models In Turkey Ankara</w:t>
      </w:r>
    </w:p>
    <w:p>
      <w:pPr>
        <w:pStyle w:val="FirstParagraph"/>
      </w:pPr>
      <w:r>
        <w:rPr>
          <w:bCs/>
          <w:b/>
        </w:rPr>
        <w:t xml:space="preserve">Leveraging International Best Practices To Enhance Quality Care Provided Locally:</w:t>
      </w:r>
    </w:p>
    <w:p>
      <w:pPr>
        <w:pStyle w:val="BodyText"/>
      </w:pPr>
      <w:r>
        <w:t xml:space="preserve">Ankara benefits exposure global perspectives allowing incorporate proven methodologies improving standards deliverables thereby enhancing reputation regionally internationally.</w:t>
      </w:r>
    </w:p>
    <w:p>
      <w:pPr>
        <w:pStyle w:val="BodyText"/>
      </w:pPr>
      <w:r>
        <w:t xml:space="preserve">The Role of the Occupational Therapist in Turkey Ankara</w:t>
      </w:r>
    </w:p>
    <w:p>
      <w:pPr>
        <w:pStyle w:val="BodyText"/>
      </w:pPr>
      <w:r>
        <w:rPr>
          <w:bCs/>
          <w:b/>
        </w:rPr>
        <w:t xml:space="preserve">A Call To Action For All Involved Parties:</w:t>
      </w:r>
    </w:p>
    <w:p>
      <w:pPr>
        <w:pStyle w:val="BodyText"/>
      </w:pPr>
      <w:r>
        <w:t xml:space="preserve">We urge everyone concerned champion cause ensuring OT recognized valued integral part comprehensive healthcare system benefiting all citizens equitably regardless background circumstances.</w:t>
      </w:r>
    </w:p>
    <w:bookmarkEnd w:id="35"/>
    <w:bookmarkEnd w:id="36"/>
    <w:bookmarkEnd w:id="37"/>
    <w:p>
      <w:pPr>
        <w:pStyle w:val="BodyText"/>
      </w:pPr>
      <w:r>
        <w:t xml:space="preserve"> </w:t>
      </w:r>
      <w:r>
        <w:t xml:space="preserve"> </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Occupational Therapist in Turkey Ankara</dc:title>
  <dc:creator/>
  <dc:language>en</dc:language>
  <cp:keywords/>
  <dcterms:created xsi:type="dcterms:W3CDTF">2026-07-29T10:37:52Z</dcterms:created>
  <dcterms:modified xsi:type="dcterms:W3CDTF">2026-07-29T10:37:52Z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