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Venezuela</w:t>
      </w:r>
      <w:r>
        <w:t xml:space="preserve"> </w:t>
      </w:r>
      <w:r>
        <w:t xml:space="preserve">Caracas</w:t>
      </w:r>
    </w:p>
    <w:bookmarkStart w:id="26" w:name="Xd0174eaf7f3303f1887c563ce47d1d20bb36667"/>
    <w:p>
      <w:pPr>
        <w:pStyle w:val="Heading1"/>
      </w:pPr>
      <w:r>
        <w:rPr>
          <w:bCs/>
          <w:b/>
        </w:rPr>
        <w:t xml:space="preserve">A Comprehensive Book Report on the Occupational Therapist in the Context of Venezuela Caracas</w:t>
      </w:r>
    </w:p>
    <w:p>
      <w:pPr>
        <w:pStyle w:val="FirstParagraph"/>
      </w:pPr>
      <w:r>
        <w:rPr>
          <w:bCs/>
          <w:b/>
        </w:rPr>
        <w:t xml:space="preserve">Date:</w:t>
      </w:r>
      <w:r>
        <w:t xml:space="preserve"> </w:t>
      </w:r>
      <w:r>
        <w:t xml:space="preserve">October 26, 2023</w:t>
      </w:r>
      <w:r>
        <w:br/>
      </w:r>
    </w:p>
    <w:p>
      <w:pPr>
        <w:pStyle w:val="BodyText"/>
      </w:pPr>
      <w:r>
        <w:rPr>
          <w:bCs/>
          <w:b/>
        </w:rPr>
        <w:t xml:space="preserve">Subject:</w:t>
      </w:r>
      <w:r>
        <w:t xml:space="preserve"> </w:t>
      </w:r>
      <w:r>
        <w:t xml:space="preserve">Professional Analysis and Socio-Economic Adaptation in Healthcare</w:t>
      </w:r>
      <w:r>
        <w:br/>
      </w:r>
    </w:p>
    <w:p>
      <w:pPr>
        <w:pStyle w:val="BodyText"/>
      </w:pPr>
      <w:r>
        <w:rPr>
          <w:bCs/>
          <w:b/>
        </w:rPr>
        <w:t xml:space="preserve">Focused Location:</w:t>
      </w:r>
      <w:r>
        <w:t xml:space="preserve"> </w:t>
      </w:r>
      <w:r>
        <w:t xml:space="preserve">Venezuela Caracas</w:t>
      </w:r>
    </w:p>
    <w:p>
      <w:r>
        <w:pict>
          <v:rect style="width:0;height:1.5pt" o:hralign="center" o:hrstd="t" o:hr="t"/>
        </w:pict>
      </w:r>
    </w:p>
    <w:bookmarkStart w:id="20" w:name="X1d93c8d32e30745ebcf7719b722ac8f6a1a568b"/>
    <w:p>
      <w:pPr>
        <w:pStyle w:val="Heading2"/>
      </w:pPr>
      <w:r>
        <w:rPr>
          <w:bCs/>
          <w:b/>
        </w:rPr>
        <w:t xml:space="preserve">I. Introduction: Understanding the Occupational Therapist</w:t>
      </w:r>
    </w:p>
    <w:p>
      <w:pPr>
        <w:pStyle w:val="FirstParagraph"/>
      </w:pPr>
      <w:r>
        <w:t xml:space="preserve">The purpose of this comprehensive book report is to analyze the vital role, responsibilities, and evolving challenges of an Occupational Therapist within a specific and complex geographic context: Venezuela Caracas. An occupational therapist is a healthcare professional who helps people across their lifespan do the things they want and need to do through the therapeutic use of everyday activities (occupations). Unlike physical therapists who may focus heavily on gross motor skills, an occupational therapist focuses on fine motor skills, sensory processing, cognitive abilities, and the environmental adaptations required for daily living.</w:t>
      </w:r>
    </w:p>
    <w:p>
      <w:pPr>
        <w:pStyle w:val="BodyText"/>
      </w:pPr>
      <w:r>
        <w:t xml:space="preserve">In a global context, Occupational Therapists are recognized for enabling individuals to participate in the activities of everyday life. However, this report highlights that their practice is not static; it must adapt dynamically to the socioeconomic realities of their environment. In Venezuela Caracas, an Occupational Therapist operates in one of the most challenging healthcare landscapes in South America today.</w:t>
      </w:r>
    </w:p>
    <w:bookmarkEnd w:id="20"/>
    <w:bookmarkStart w:id="21" w:name="X16d66b3d4a35bb8f6dace4ac9ab20386e665498"/>
    <w:p>
      <w:pPr>
        <w:pStyle w:val="Heading2"/>
      </w:pPr>
      <w:r>
        <w:rPr>
          <w:bCs/>
          <w:b/>
        </w:rPr>
        <w:t xml:space="preserve">II. The Core Mandate: Promoting Independence and Adaptation</w:t>
      </w:r>
    </w:p>
    <w:p>
      <w:pPr>
        <w:pStyle w:val="FirstParagraph"/>
      </w:pPr>
      <w:r>
        <w:t xml:space="preserve">The central philosophy of occupational therapy is that engagement in meaningful occupations contributes to health and well-being. For a patient suffering from a stroke, an injury, or a chronic condition in Venezuela Caracas, the goal remains the same as it would be in New York or London: to regain independence. However, the methods utilized by an Occupational Therapist must reflect local realities.</w:t>
      </w:r>
    </w:p>
    <w:p>
      <w:pPr>
        <w:pStyle w:val="BodyText"/>
      </w:pPr>
      <w:r>
        <w:t xml:space="preserve">This book report explores how an Occupational Therapist assists with:</w:t>
      </w:r>
    </w:p>
    <w:p>
      <w:pPr>
        <w:pStyle w:val="BodyText"/>
      </w:pPr>
      <w:r>
        <w:rPr>
          <w:bCs/>
          <w:b/>
        </w:rPr>
        <w:t xml:space="preserve">Cognitive Rehabilitation:</w:t>
      </w:r>
    </w:p>
    <w:p>
      <w:pPr>
        <w:pStyle w:val="BodyText"/>
      </w:pPr>
      <w:r>
        <w:t xml:space="preserve">Helping patients relearn memory, attention, and problem-solving skills.</w:t>
      </w:r>
    </w:p>
    <w:p>
      <w:pPr>
        <w:pStyle w:val="BodyText"/>
      </w:pPr>
      <w:r>
        <w:rPr>
          <w:bCs/>
          <w:b/>
        </w:rPr>
        <w:t xml:space="preserve">Mobility in Daily Tasks:</w:t>
      </w:r>
    </w:p>
    <w:p>
      <w:pPr>
        <w:pStyle w:val="BodyText"/>
      </w:pPr>
      <w:r>
        <w:t xml:space="preserve">Teaching techniques for dressing, feeding, bathing,</w:t>
      </w:r>
    </w:p>
    <w:bookmarkEnd w:id="21"/>
    <w:bookmarkStart w:id="22" w:name="X5d5a025f7d440af6c65a55caba83f9b4bc25866"/>
    <w:p>
      <w:pPr>
        <w:pStyle w:val="Heading2"/>
      </w:pPr>
      <w:r>
        <w:rPr>
          <w:bCs/>
          <w:b/>
        </w:rPr>
        <w:t xml:space="preserve">Venezuela Caracas: A Unique Socio-Economic Context</w:t>
      </w:r>
    </w:p>
    <w:p>
      <w:pPr>
        <w:pStyle w:val="FirstParagraph"/>
      </w:pPr>
      <w:r>
        <w:t xml:space="preserve">To understand the work of an Occupational Therapist in Venezuela Caracas, one must first acknowledge the economic crisis that has profoundly impacted public health infrastructure. In Venezuela Caracas, access to basic medical supplies and high-tech adaptive equipment can be inconsistent. Therefore, this book report emphasizes a crucial aspect of modern practice: resourcefulness.</w:t>
      </w:r>
    </w:p>
    <w:p>
      <w:pPr>
        <w:pStyle w:val="BodyText"/>
      </w:pPr>
      <w:r>
        <w:t xml:space="preserve">The Occupational Therapist in Venezuela Caracas cannot rely solely on imported splints or expensive assistive devices which may be unavailable due to import restrictions or supply chain issues. Instead, they must innovate using locally available materials. This includes crafting homemade adaptive utensils for eating, utilizing recycled household items as weight-bearing tools for sensory integration therapy, and teaching families how to modify existing homes without expensive renovations.</w:t>
      </w:r>
    </w:p>
    <w:bookmarkEnd w:id="22"/>
    <w:bookmarkStart w:id="23" w:name="Xfc196f66b873a1c47c1987acb15ea2966e10fab"/>
    <w:p>
      <w:pPr>
        <w:pStyle w:val="Heading2"/>
      </w:pPr>
      <w:r>
        <w:rPr>
          <w:bCs/>
          <w:b/>
        </w:rPr>
        <w:t xml:space="preserve">IV. Healthcare Challenges Faced by the Occupational Therapist</w:t>
      </w:r>
    </w:p>
    <w:p>
      <w:pPr>
        <w:pStyle w:val="FirstParagraph"/>
      </w:pPr>
      <w:r>
        <w:t xml:space="preserve">The professional environment in Venezuela Caracas presents unique hurdles that directly impact patient outcomes. This section details the primary challenges:</w:t>
      </w:r>
    </w:p>
    <w:p>
      <w:pPr>
        <w:numPr>
          <w:ilvl w:val="0"/>
          <w:numId w:val="1001"/>
        </w:numPr>
        <w:pStyle w:val="Compact"/>
      </w:pPr>
      <w:r>
        <w:rPr>
          <w:bCs/>
          <w:b/>
        </w:rPr>
        <w:t xml:space="preserve">Economic Constraints:</w:t>
      </w:r>
      <w:r>
        <w:t xml:space="preserve"> </w:t>
      </w:r>
      <w:r>
        <w:t xml:space="preserve">Due to inflation and currency devaluation in Venezuela Caracas, many families cannot afford private Occupational Therapist sessions. This forces practitioners to work extensively within underfunded public hospitals or offer low-cost community services.</w:t>
      </w:r>
    </w:p>
    <w:p>
      <w:pPr>
        <w:numPr>
          <w:ilvl w:val="0"/>
          <w:numId w:val="1001"/>
        </w:numPr>
        <w:pStyle w:val="Compact"/>
      </w:pPr>
      <w:r>
        <w:rPr>
          <w:bCs/>
          <w:b/>
        </w:rPr>
        <w:t xml:space="preserve">Supply Shortages:</w:t>
      </w:r>
      <w:r>
        <w:t xml:space="preserve"> </w:t>
      </w:r>
      <w:r>
        <w:t xml:space="preserve">The scarcity of standard therapeutic materials means that an Occupational Therapist must become a master of improvisation. If foam rollers are unavailable, the therapist may need to use filled water bottles or rolled towels.</w:t>
      </w:r>
    </w:p>
    <w:p>
      <w:pPr>
        <w:numPr>
          <w:ilvl w:val="0"/>
          <w:numId w:val="1001"/>
        </w:numPr>
        <w:pStyle w:val="Compact"/>
      </w:pPr>
      <w:r>
        <w:rPr>
          <w:bCs/>
          <w:b/>
        </w:rPr>
        <w:t xml:space="preserve">Mental Health Crisis:</w:t>
      </w:r>
    </w:p>
    <w:p>
      <w:pPr>
        <w:numPr>
          <w:ilvl w:val="0"/>
          <w:numId w:val="1000"/>
        </w:numPr>
        <w:pStyle w:val="Compact"/>
      </w:pPr>
      <w:r>
        <w:t xml:space="preserve">The complex socio-political situation in Venezuela Caracas has led to high rates of anxiety and depression. The Occupational Therapist now plays a dual role, providing not only physical rehabilitation but also coping strategies for trauma and displacement-related stress.</w:t>
      </w:r>
    </w:p>
    <w:bookmarkEnd w:id="23"/>
    <w:bookmarkStart w:id="24" w:name="v.-community-integration-and-advocacy"/>
    <w:p>
      <w:pPr>
        <w:pStyle w:val="Heading2"/>
      </w:pPr>
      <w:r>
        <w:rPr>
          <w:bCs/>
          <w:b/>
        </w:rPr>
        <w:t xml:space="preserve">V. Community Integration and Advocacy</w:t>
      </w:r>
    </w:p>
    <w:p>
      <w:pPr>
        <w:pStyle w:val="FirstParagraph"/>
      </w:pPr>
      <w:r>
        <w:t xml:space="preserve">A significant portion of this report focuses on the societal impact of the Occupational Therapist. In Venezuela Caracas, many patients are elderly individuals or individuals with disabilities who have been historically marginalized. The therapist acts as an advocate, educating community leaders and families about inclusive practices.</w:t>
      </w:r>
    </w:p>
    <w:p>
      <w:pPr>
        <w:pStyle w:val="BodyText"/>
      </w:pPr>
      <w:r>
        <w:t xml:space="preserve">Furthermore, occupational therapy in this region often extends beyond clinical walls. It involves home visits—crucial in Venezuela Caracas—to assess real-world barriers like uneven sidewalks or lack of ramps. By identifying these environmental hazards directly within the patient's neighborhood, the Occupational Therapist bridges the gap between theoretical treatment and practical application.</w:t>
      </w:r>
    </w:p>
    <w:bookmarkEnd w:id="24"/>
    <w:bookmarkStart w:id="25" w:name="vi.-conclusion-the-resilience-of-care"/>
    <w:p>
      <w:pPr>
        <w:pStyle w:val="Heading2"/>
      </w:pPr>
      <w:r>
        <w:rPr>
          <w:bCs/>
          <w:b/>
        </w:rPr>
        <w:t xml:space="preserve">VI. Conclusion: The Resilience of Care</w:t>
      </w:r>
    </w:p>
    <w:p>
      <w:pPr>
        <w:pStyle w:val="FirstParagraph"/>
      </w:pPr>
      <w:r>
        <w:t xml:space="preserve">In conclusion, this book report demonstrates that an Occupational Therapist in Venezuela Caracas is not merely a medical provider but a resilient innovator and social advocate. They operate under immense pressure, constrained by the severe economic realities of Venezuela Caracas, yet they maintain their professional dedication to improving quality of life.</w:t>
      </w:r>
    </w:p>
    <w:p>
      <w:pPr>
        <w:pStyle w:val="BodyText"/>
      </w:pPr>
      <w:r>
        <w:t xml:space="preserve">The future of occupational therapy in this region depends on sustainable local manufacturing of assistive devices and international support for educational resources. Nevertheless, through sheer determination and adaptability, the Occupational Therapist continues to empower individuals across Venezuela Caracas to navigate their daily lives with dignity and purpose.</w:t>
      </w:r>
    </w:p>
    <w:p>
      <w:r>
        <w:pict>
          <v:rect style="width:0;height:1.5pt" o:hralign="center" o:hrstd="t" o:hr="t"/>
        </w:pict>
      </w:r>
    </w:p>
    <w:p>
      <w:pPr>
        <w:pStyle w:val="FirstParagraph"/>
      </w:pPr>
      <w:r>
        <w:rPr>
          <w:iCs/>
          <w:i/>
        </w:rPr>
        <w:t xml:space="preserve">Note: This report synthesizes general occupational therapy principles with specific contextual analyses pertinent to Venezuela Caracas.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Occupational Therapist in Venezuela Caracas</dc:title>
  <dc:creator/>
  <dc:language>en</dc:language>
  <cp:keywords/>
  <dcterms:created xsi:type="dcterms:W3CDTF">2026-07-30T01:32:03Z</dcterms:created>
  <dcterms:modified xsi:type="dcterms:W3CDTF">2026-07-30T01:32:03Z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