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Legacy</w:t>
      </w:r>
      <w:r>
        <w:t xml:space="preserve"> </w:t>
      </w:r>
      <w:r>
        <w:t xml:space="preserve">in</w:t>
      </w:r>
      <w:r>
        <w:t xml:space="preserve"> </w:t>
      </w:r>
      <w:r>
        <w:t xml:space="preserve">Canada</w:t>
      </w:r>
      <w:r>
        <w:t xml:space="preserve"> </w:t>
      </w:r>
      <w:r>
        <w:t xml:space="preserve">Vancouver</w:t>
      </w:r>
    </w:p>
    <w:bookmarkStart w:id="26" w:name="X71da4106368fa79cf9ae0d0f2d4020f1b02149d"/>
    <w:p>
      <w:pPr>
        <w:pStyle w:val="Heading1"/>
      </w:pPr>
      <w:r>
        <w:t xml:space="preserve">A Deep Dive into the Depths: A Comprehensive Book Report on "The Oceanographer"</w:t>
      </w:r>
    </w:p>
    <w:p>
      <w:pPr>
        <w:pStyle w:val="FirstParagraph"/>
      </w:pPr>
      <w:r>
        <w:rPr>
          <w:bCs/>
          <w:b/>
        </w:rPr>
        <w:t xml:space="preserve">Date:</w:t>
      </w:r>
      <w:r>
        <w:t xml:space="preserve"> </w:t>
      </w:r>
      <w:r>
        <w:t xml:space="preserve">October 24, 2023</w:t>
      </w:r>
      <w:r>
        <w:br/>
      </w:r>
      <w:r>
        <w:rPr>
          <w:bCs/>
          <w:b/>
        </w:rPr>
        <w:t xml:space="preserve">Llocation:</w:t>
      </w:r>
      <w:r>
        <w:t xml:space="preserve">Vancouver, British Columbia, Canada</w:t>
      </w:r>
      <w:r>
        <w:br/>
      </w:r>
      <w:r>
        <w:rPr>
          <w:iCs/>
          <w:i/>
          <w:bCs/>
          <w:b/>
        </w:rPr>
        <w:t xml:space="preserve">The</w:t>
      </w:r>
      <w:r>
        <w:t xml:space="preserve">, a profound exploration of the hidden world beneath the waves. In this report I will delve into the intricate details of this remarkable narrative which serves as both an educational resource and an inspirational tale for those living in coastal communities.</w:t>
      </w:r>
    </w:p>
    <w:bookmarkStart w:id="20" w:name="introduction-to-the-subject-matter"/>
    <w:p>
      <w:pPr>
        <w:pStyle w:val="Heading2"/>
      </w:pPr>
      <w:r>
        <w:t xml:space="preserve">Introduction to The Subject Matter</w:t>
      </w:r>
    </w:p>
    <w:p>
      <w:pPr>
        <w:pStyle w:val="FirstParagraph"/>
      </w:pPr>
      <w:r>
        <w:t xml:space="preserve">The book, simply titled "The Oceanographer," captures the imagination by focusing on Dr. Elena Vance, a fictional yet deeply realistic marine scientist dedicated to understanding the complexities of ocean currents and marine biodiversity. As readers navigate through its pages they are transported from the bustling laboratories of major research institutions to the remote, rugged coastlines where true discovery happens. For residents of Canada Vancouver, this story holds particular resonance because it mirrors our daily relationship with the Pacific Ocean.</w:t>
      </w:r>
    </w:p>
    <w:p>
      <w:pPr>
        <w:pStyle w:val="BodyText"/>
      </w:pPr>
      <w:r>
        <w:t xml:space="preserve">Vancouver is a city defined by water. From Stanley Park's seawall to the bustling Port of Vancouver every aspect of urban life intersects with marine environments. The narrative in "The Oceanographer" does not merely describe these interactions; it analyzes them through scientific inquiry, historical context and personal emotion making it an essential read for anyone interested in environmental stewardship or scientific methodology.</w:t>
      </w:r>
    </w:p>
    <w:bookmarkEnd w:id="20"/>
    <w:bookmarkStart w:id="21" w:name="plot-summary"/>
    <w:p>
      <w:pPr>
        <w:pStyle w:val="Heading2"/>
      </w:pPr>
      <w:r>
        <w:t xml:space="preserve">Plot Summary</w:t>
      </w:r>
    </w:p>
    <w:p>
      <w:pPr>
        <w:pStyle w:val="FirstParagraph"/>
      </w:pPr>
      <w:r>
        <w:t xml:space="preserve">The storyline follows Dr. Vance as she leads a team of researchers aboard the vessel "Aqua Terra." Their mission is to study the impact of climate change on salmon migration patterns along the North American west coast. The plot thickens when unexpected data anomalies suggest that local pollution levels are higher than previously recorded affecting critical breeding grounds near Vancouver Island.</w:t>
      </w:r>
    </w:p>
    <w:p>
      <w:pPr>
        <w:pStyle w:val="BodyText"/>
      </w:pPr>
      <w:r>
        <w:t xml:space="preserve">Throughout three distinct parts, readers witness Vance overcoming bureaucratic hurdles funding constraints and personal doubts while championing evidence-based solutions. Her journey culminates in a dramatic showdown against industrial interests attempting to dismiss findings threatening short-term economic gains over long-term ecological health.</w:t>
      </w:r>
    </w:p>
    <w:bookmarkEnd w:id="21"/>
    <w:bookmarkStart w:id="22" w:name="analyzing-the-characterization"/>
    <w:p>
      <w:pPr>
        <w:pStyle w:val="Heading2"/>
      </w:pPr>
      <w:r>
        <w:t xml:space="preserve">Analyzing The Characterization</w:t>
      </w:r>
    </w:p>
    <w:p>
      <w:pPr>
        <w:pStyle w:val="FirstParagraph"/>
      </w:pPr>
      <w:r>
        <w:t xml:space="preserve">What sets "The Oceanographer" apart from typical science fiction or non-fiction hybrids is its nuanced characterization. Dr. Vance is portrayed not as a superhuman hero but as a dedicated professional who struggles with work-life balance yet remains unwavering in her commitment to truth. Her interactions with colleagues provide insight into the collaborative nature of modern scientific endeavors.</w:t>
      </w:r>
    </w:p>
    <w:p>
      <w:pPr>
        <w:pStyle w:val="BodyText"/>
      </w:pPr>
      <w:r>
        <w:t xml:space="preserve">Supporting characters include Indigenous elders whose traditional knowledge complements Western scientific methods highlighting the importance of integrating diverse perspectives in solving contemporary problems This aspect resonates strongly within Canada Vancouver where reconciliation efforts emphasize valuing First Nations voices alongside governmental policies.</w:t>
      </w:r>
    </w:p>
    <w:bookmarkEnd w:id="22"/>
    <w:bookmarkStart w:id="23" w:name="the-role-of-setting"/>
    <w:p>
      <w:pPr>
        <w:pStyle w:val="Heading2"/>
      </w:pPr>
      <w:r>
        <w:t xml:space="preserve">The Role Of Setting</w:t>
      </w:r>
    </w:p>
    <w:p>
      <w:pPr>
        <w:pStyle w:val="FirstParagraph"/>
      </w:pPr>
      <w:r>
        <w:t xml:space="preserve">The setting plays a pivotal role in shaping the narrative tone. Descriptions of mist-covered mountains reflecting off calm waters evoke feelings of serenity interspersed with underlying tension caused by looming environmental threats. Specific mentions of landmarks such as Granville Island and False Creek ground the story firmly within our local context reminding readers that global issues have immediate local consequences.</w:t>
      </w:r>
    </w:p>
    <w:p>
      <w:pPr>
        <w:pStyle w:val="BodyText"/>
      </w:pPr>
      <w:r>
        <w:t xml:space="preserve">Moreover the author's depiction of stormy seas during key plot points underscores nature’s powerlessness against human negligence yet also its resilience when given space to heal. These vivid portrayals serve as metaphors for broader societal challenges facing us today.</w:t>
      </w:r>
    </w:p>
    <w:bookmarkEnd w:id="23"/>
    <w:bookmarkStart w:id="24" w:name="themes-and-messages"/>
    <w:p>
      <w:pPr>
        <w:pStyle w:val="Heading2"/>
      </w:pPr>
      <w:r>
        <w:t xml:space="preserve">Themes And Messages</w:t>
      </w:r>
    </w:p>
    <w:p>
      <w:pPr>
        <w:pStyle w:val="FirstParagraph"/>
      </w:pPr>
      <w:r>
        <w:t xml:space="preserve">A primary theme revolves around sustainability versus exploitation. Through Dr. Vance's experiences we see how prioritizing profit can lead to irreversible damage whereas adopting sustainable practices ensures future generations inherit a thriving ecosystem Another important message concerns the democratization of knowledge promoting transparency in science so that public understanding leads informed decision-making processes.</w:t>
      </w:r>
    </w:p>
    <w:bookmarkEnd w:id="24"/>
    <w:bookmarkStart w:id="25" w:name="conclusion"/>
    <w:p>
      <w:pPr>
        <w:pStyle w:val="Heading2"/>
      </w:pPr>
      <w:r>
        <w:t xml:space="preserve">Conclusion</w:t>
      </w:r>
    </w:p>
    <w:p>
      <w:pPr>
        <w:pStyle w:val="FirstParagraph"/>
      </w:pPr>
      <w:r>
        <w:t xml:space="preserve">In conclusion "The Oceanographer" offers more than just entertainment; it provides valuable insights into pressing environmental issues facing our planet today especially relevant for communities like those found across Canada Vancouver. By combining engaging storytelling with accurate scientific information authors successfully bridge gaps between disciplines inspiring readers to become active participants in preserving our precious aquatic resources.</w:t>
      </w:r>
    </w:p>
    <w:p>
      <w:pPr>
        <w:pStyle w:val="BodyText"/>
      </w:pPr>
      <w:r>
        <w:t xml:space="preserve">This book serves as both a call to action and a testament to human ingenuity reminding us all that together we can make meaningful contributions towards protecting the oceans upon which life depends. Whether you are an educator student policymaker or simply curious individual this work deserves attention consideration among fellow citizens committed to safeguarding our shared heritage for years coming.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Legacy in Canada Vancouver</dc:title>
  <dc:creator/>
  <dc:language>en</dc:language>
  <cp:keywords/>
  <dcterms:created xsi:type="dcterms:W3CDTF">2026-07-29T17:55:17Z</dcterms:created>
  <dcterms:modified xsi:type="dcterms:W3CDTF">2026-07-29T17:55:17Z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