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Kazakhstan,</w:t>
      </w:r>
      <w:r>
        <w:t xml:space="preserve"> </w:t>
      </w:r>
      <w:r>
        <w:t xml:space="preserve">Almaty</w:t>
      </w:r>
    </w:p>
    <w:bookmarkStart w:id="25" w:name="oceanographer-book-report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document presents a comprehensive analysis of the professional role and scientific significance of an Oceanographer, specifically contextualized for an academic and policy audience in</w:t>
      </w:r>
      <w:r>
        <w:t xml:space="preserve"> </w:t>
      </w:r>
      <w:r>
        <w:rPr>
          <w:bCs/>
          <w:b/>
        </w:rPr>
        <w:t xml:space="preserve">Kazakhstan</w:t>
      </w:r>
      <w:r>
        <w:t xml:space="preserve">, with a specific focus on the regional dynamics centered around</w:t>
      </w:r>
      <w:r>
        <w:t xml:space="preserve"> </w:t>
      </w:r>
      <w:r>
        <w:rPr>
          <w:bCs/>
          <w:b/>
        </w:rPr>
        <w:t xml:space="preserve">Almaty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Note:</w:t>
      </w:r>
      <w:r>
        <w:t xml:space="preserve"> </w:t>
      </w:r>
      <w:r>
        <w:t xml:space="preserve">While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a landlocked region, the principles of oceanography provide critical frameworks for limnology, hydrology, climate modeling, and environmental sustainability that are directly applicable to Central Asian water resource management.</w:t>
      </w:r>
    </w:p>
    <w:bookmarkStart w:id="20" w:name="X22f1e66e14419dbc55e38c16edd5ea1dbf9f830"/>
    <w:p>
      <w:pPr>
        <w:pStyle w:val="Heading2"/>
      </w:pPr>
      <w:r>
        <w:t xml:space="preserve">I. Introduction: Defining the Oceanographer’s Role in a Landlocked Context</w:t>
      </w:r>
    </w:p>
    <w:p>
      <w:pPr>
        <w:pStyle w:val="FirstParagraph"/>
      </w:pPr>
      <w:r>
        <w:t xml:space="preserve">The term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t xml:space="preserve">traditionally conjures images of vast seas, coral reefs, and deep-sea trenches. However, modern oceanography is far more inclusive; it encompasses the study of all bodies of water on Earth. For students and policymakers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understanding this broader definition is crucial. The region sits within a unique geographical basin where water scarcity, climate change impacts on glaciers, and the health of Lake Balkhash are paramount concerns.</w:t>
      </w:r>
    </w:p>
    <w:p>
      <w:pPr>
        <w:pStyle w:val="BodyText"/>
      </w:pPr>
      <w:r>
        <w:t xml:space="preserve">This report examines how the methodologies used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—including fluid dynamics, biogeochemistry, and physical modeling—can be adapted to address the hydrological challenges facing Central Asia. The city of Almaty serves as a vital hub for this interdisciplinary approach due to its proximity to major river systems originating in the Tian Shan mountains.</w:t>
      </w:r>
    </w:p>
    <w:bookmarkEnd w:id="20"/>
    <w:bookmarkStart w:id="21" w:name="X7b78557b5fa058f79c2627e4641f7a6fb2c3913"/>
    <w:p>
      <w:pPr>
        <w:pStyle w:val="Heading2"/>
      </w:pPr>
      <w:r>
        <w:t xml:space="preserve">II. Core Competencies of an Oceanographer</w:t>
      </w:r>
    </w:p>
    <w:p>
      <w:pPr>
        <w:pStyle w:val="FirstParagraph"/>
      </w:pPr>
      <w:r>
        <w:t xml:space="preserve">To appreciate the relevance of oceanography to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one must first understand the core competencies associated with this profession: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 and Modeling:</w:t>
      </w:r>
      <w:r>
        <w:br/>
      </w:r>
      <w:r>
        <w:t xml:space="preserve">An</w:t>
      </w:r>
      <w:r>
        <w:t xml:space="preserve"> </w:t>
      </w:r>
      <w:r>
        <w:rPr>
          <w:iCs/>
          <w:i/>
        </w:rPr>
        <w:t xml:space="preserve">Oceanographer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Sampling Techniques:</w:t>
      </w:r>
      <w:r>
        <w:br/>
      </w:r>
      <w:r>
        <w:t xml:space="preserve">Traditional oceanographers collect water samples for salinity and temperature analysis. Limnologists (freshwater oceanographers) apply similar techniques to monitor the biodiversity and chemical health of glacial lakes near Almaty.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Climatology Integration:</w:t>
      </w:r>
      <w:r>
        <w:br/>
      </w:r>
      <w:r>
        <w:t xml:space="preserve">Oceanography is deeply intertwined with climate science. Understanding how oceans regulate global weather patterns helps scientists in</w:t>
      </w:r>
      <w:r>
        <w:t xml:space="preserve"> </w:t>
      </w:r>
      <w:r>
        <w:rPr>
          <w:bCs/>
          <w:b/>
        </w:rPr>
        <w:t xml:space="preserve">Kazakhstan</w:t>
      </w:r>
      <w:r>
        <w:t xml:space="preserve"> </w:t>
      </w:r>
      <w:r>
        <w:t xml:space="preserve">predict long-term droughts and shifts in precipitation that affect agriculture across the steppe.</w:t>
      </w:r>
    </w:p>
    <w:bookmarkEnd w:id="21"/>
    <w:bookmarkStart w:id="22" w:name="Xb21157536d39bf3b16639497c2ef048d41b0fc5"/>
    <w:p>
      <w:pPr>
        <w:pStyle w:val="Heading2"/>
      </w:pPr>
      <w:r>
        <w:t xml:space="preserve">III. The Specific Case of Kazakhstan Almaty</w:t>
      </w:r>
    </w:p>
    <w:p>
      <w:pPr>
        <w:pStyle w:val="FirstParagraph"/>
      </w:pPr>
      <w:r>
        <w:t xml:space="preserve">The region around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rPr>
          <w:bCs/>
          <w:b/>
        </w:rPr>
        <w:t xml:space="preserve">A. Hydrological Security</w:t>
      </w:r>
      <w:r>
        <w:br/>
      </w:r>
      <w:r>
        <w:t xml:space="preserve">The Ili River, which flows from China through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towards Lake Balkhash, is a critical lifeline. An</w:t>
      </w:r>
      <w:r>
        <w:t xml:space="preserve"> </w:t>
      </w:r>
      <w:r>
        <w:rPr>
          <w:iCs/>
          <w:i/>
        </w:rPr>
        <w:t xml:space="preserve">Oceanographer</w:t>
      </w:r>
    </w:p>
    <w:p>
      <w:pPr>
        <w:pStyle w:val="BodyText"/>
      </w:pPr>
      <w:r>
        <w:t xml:space="preserve">specializing in hydrology would analyze the river's flow rate, sediment load, and chemical composition to ensure sustainable usage for both urban centers like Almaty and agricultural downstream communities.</w:t>
      </w:r>
    </w:p>
    <w:p>
      <w:pPr>
        <w:pStyle w:val="BodyText"/>
      </w:pPr>
      <w:r>
        <w:rPr>
          <w:bCs/>
          <w:b/>
        </w:rPr>
        <w:t xml:space="preserve">B. Climate Change Mitigation</w:t>
      </w:r>
      <w:r>
        <w:br/>
      </w:r>
      <w:r>
        <w:t xml:space="preserve">The Tian Shan glaciers act as "water towers" for the region. Oceanographers who specialize in cryosphere-ocean interactions study how ice melts into water systems. This research is vital for</w:t>
      </w:r>
      <w:r>
        <w:t xml:space="preserve"> </w:t>
      </w:r>
      <w:r>
        <w:rPr>
          <w:bCs/>
          <w:b/>
        </w:rPr>
        <w:t xml:space="preserve">Kazakhstan</w:t>
      </w:r>
    </w:p>
    <w:p>
      <w:pPr>
        <w:pStyle w:val="BodyText"/>
      </w:pPr>
      <w:r>
        <w:t xml:space="preserve">as it helps forecast future water availability, informing policy decisions regarding reservoir management and irrigation infrastructure.</w:t>
      </w:r>
    </w:p>
    <w:bookmarkEnd w:id="22"/>
    <w:bookmarkStart w:id="23" w:name="Xf118f44351fc3e6ef2bb81c4916fe4be578c3bf"/>
    <w:p>
      <w:pPr>
        <w:pStyle w:val="Heading2"/>
      </w:pPr>
      <w:r>
        <w:t xml:space="preserve">IV. Educational Implications for Students in Almaty</w:t>
      </w:r>
    </w:p>
    <w:p>
      <w:pPr>
        <w:pStyle w:val="FirstParagraph"/>
      </w:pPr>
      <w:r>
        <w:t xml:space="preserve">Institutions in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t xml:space="preserve">Oceanographer</w:t>
      </w:r>
    </w:p>
    <w:p>
      <w:pPr>
        <w:pStyle w:val="BodyText"/>
      </w:pPr>
      <w:r>
        <w:t xml:space="preserve">profession, students learn: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Cross-Border Cooperation:</w:t>
      </w:r>
      <w:r>
        <w:br/>
      </w:r>
      <w:r>
        <w:t xml:space="preserve">Oceanography often involves international collaboration. Students in Almaty can learn from global oceanographic initiatives to foster better diplomatic ties regarding water sharing with neighboring countries.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Sustainable Engineering:</w:t>
      </w:r>
      <w:r>
        <w:br/>
      </w:r>
      <w:r>
        <w:t xml:space="preserve">Understanding fluid dynamics helps engineers design more efficient wastewater treatment plants and flood defenses for the city of Almaty.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Biodiversity Conservation:</w:t>
      </w:r>
      <w:r>
        <w:br/>
      </w:r>
      <w:r>
        <w:t xml:space="preserve">The principles of marine ecology are directly transferable to protecting the unique species found in Kazakhstan’s inland water bodies.</w:t>
      </w:r>
    </w:p>
    <w:bookmarkEnd w:id="23"/>
    <w:bookmarkStart w:id="24" w:name="X0e7c83dfb1b259379632bb12e7f6369ba9a131a"/>
    <w:p>
      <w:pPr>
        <w:pStyle w:val="Heading2"/>
      </w:pPr>
      <w:r>
        <w:t xml:space="preserve">V. Conclusion: Bridging the Sea and the Steppe</w:t>
      </w:r>
    </w:p>
    <w:p>
      <w:pPr>
        <w:pStyle w:val="FirstParagraph"/>
      </w:pPr>
      <w:r>
        <w:t xml:space="preserve">In conclusion, while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t xml:space="preserve">Oceanographer</w:t>
      </w:r>
    </w:p>
    <w:p>
      <w:pPr>
        <w:pStyle w:val="BodyText"/>
      </w:pPr>
      <w:r>
        <w:t xml:space="preserve">is not limited to coastal regions; it extends to any place where water management, environmental sustainability, and climate adaptation are priorities.</w:t>
      </w:r>
    </w:p>
    <w:p>
      <w:pPr>
        <w:pStyle w:val="BodyText"/>
      </w:pPr>
      <w:r>
        <w:t xml:space="preserve">This report underscores that the skills acquired by studying oceanography—ranging from advanced data modeling to ecological assessment—are invaluable tools for addressing the specific environmental challenges facing Central Asia. As</w:t>
      </w:r>
      <w:r>
        <w:t xml:space="preserve"> </w:t>
      </w:r>
      <w:r>
        <w:rPr>
          <w:bCs/>
          <w:b/>
        </w:rPr>
        <w:t xml:space="preserve">Kazakhstan</w:t>
      </w:r>
    </w:p>
    <w:p>
      <w:pPr>
        <w:pStyle w:val="BodyText"/>
      </w:pPr>
      <w:r>
        <w:t xml:space="preserve">Almaty and the surrounding regions.</w:t>
      </w:r>
    </w:p>
    <w:p>
      <w:pPr>
        <w:pStyle w:val="BodyText"/>
      </w:pPr>
      <w:r>
        <w:rPr>
          <w:iCs/>
          <w:i/>
        </w:rPr>
        <w:t xml:space="preserve">Final Thought:</w:t>
      </w:r>
    </w:p>
    <w:p>
      <w:pPr>
        <w:pStyle w:val="BodyText"/>
      </w:pPr>
      <w:r>
        <w:br/>
      </w:r>
      <w:r>
        <w:t xml:space="preserve">The next generation of environmental leaders in</w:t>
      </w:r>
      <w:r>
        <w:t xml:space="preserve"> </w:t>
      </w:r>
      <w:r>
        <w:rPr>
          <w:bCs/>
          <w:b/>
        </w:rPr>
        <w:t xml:space="preserve">Kazakhstan Almaty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Book Report: Insights for Kazakhstan, Almaty</dc:title>
  <dc:creator/>
  <dc:language>en</dc:language>
  <cp:keywords/>
  <dcterms:created xsi:type="dcterms:W3CDTF">2026-07-29T18:00:49Z</dcterms:created>
  <dcterms:modified xsi:type="dcterms:W3CDTF">2026-07-29T18:00:49Z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