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r>
        <w:br/>
      </w:r>
      <w:r>
        <w:rPr>
          <w:bCs/>
          <w:b/>
        </w:rPr>
        <w:t xml:space="preserve">Distribution Area:</w:t>
      </w:r>
      <w:r>
        <w:t xml:space="preserve"> </w:t>
      </w:r>
      <w:r>
        <w:t xml:space="preserve">Saudi Arabia Riyadh</w:t>
      </w:r>
      <w:r>
        <w:br/>
      </w:r>
      <w:r>
        <w:rPr>
          <w:bCs/>
          <w:b/>
        </w:rPr>
        <w:t xml:space="preserve">Purpose:</w:t>
      </w:r>
    </w:p>
    <w:bookmarkEnd w:id="20"/>
    <w:bookmarkStart w:id="22" w:name="introduction"/>
    <w:bookmarkStart w:id="21" w:name="Xff3469fa56475ea6132eb2c182ec636431e78a8"/>
    <w:p>
      <w:pPr>
        <w:pStyle w:val="Heading2"/>
      </w:pPr>
      <w:r>
        <w:t xml:space="preserve">Introduction to the Role of the Oceanographer</w:t>
      </w:r>
    </w:p>
    <w:p>
      <w:pPr>
        <w:pStyle w:val="FirstParagraph"/>
      </w:pPr>
      <w:r>
        <w:t xml:space="preserve">This book report serves as a comprehensive analysis of the scientific discipline known as oceanography, specifically contextualized within the unique geographic and strategic environment of Saudi Arabia. While an oceanographer is traditionally associated with deep-sea exploration, open-ocean dynamics, and marine biology in coastal regions far from arid lands, their expertise has become critically relevant to the Kingdom's future. This report explores how the study of oceans—their physics, chemistry, geology, and biology—directly impacts Riyadh and the broader Kingdom through climate modeling, desalination technology assessment,</w:t>
      </w:r>
      <w:r>
        <w:t xml:space="preserve">water resource management</w:t>
      </w:r>
      <w:r>
        <w:t xml:space="preserve">, and sustainable economic diversification.</w:t>
      </w:r>
    </w:p>
    <w:p>
      <w:pPr>
        <w:pStyle w:val="BodyText"/>
      </w:pPr>
      <w:r>
        <w:t xml:space="preserve">The term "Oceanographer" refers to a scientist who studies the ocean. In this document, we examine how their methodologies extend beyond mere observation into actionable intelligence for landlocked cities like Riyadh. As Saudi Arabia transitions under Vision 2030, understanding the marine environment is not just a coastal issue but a national priority affecting food security, energy production, and climate resilience.</w:t>
      </w:r>
    </w:p>
    <w:bookmarkEnd w:id="21"/>
    <w:bookmarkEnd w:id="22"/>
    <w:bookmarkStart w:id="24" w:name="scope-of-oceanography"/>
    <w:bookmarkStart w:id="23" w:name="Xb81d8ef954268ef4c846b08c0cb5245d6e94c13"/>
    <w:p>
      <w:pPr>
        <w:pStyle w:val="Heading2"/>
      </w:pPr>
      <w:r>
        <w:t xml:space="preserve">The Multidisciplinary Nature of Oceanography</w:t>
      </w:r>
    </w:p>
    <w:p>
      <w:pPr>
        <w:pStyle w:val="FirstParagraph"/>
      </w:pPr>
      <w:r>
        <w:t xml:space="preserve">An oceanographer does not merely look at water; they analyze complex systems. This report highlights four primary branches of oceanography and their relevance:</w:t>
      </w:r>
    </w:p>
    <w:p>
      <w:pPr>
        <w:numPr>
          <w:ilvl w:val="0"/>
          <w:numId w:val="1001"/>
        </w:numPr>
        <w:pStyle w:val="Compact"/>
      </w:pPr>
      <w:r>
        <w:rPr>
          <w:bCs/>
          <w:b/>
        </w:rPr>
        <w:t xml:space="preserve">Physical Oceanography:</w:t>
      </w:r>
      <w:r>
        <w:t xml:space="preserve"> </w:t>
      </w:r>
      <w:r>
        <w:t xml:space="preserve">This branch deals with the physical conditions and physical processes within the ocean, such as waves, currents, tides, and heat exchange. For Saudi Arabia Riyadh, understanding global current patterns is essential for predicting regional climate shifts. Changes in sea surface temperatures in the Red Sea or Arabian Gulf can influence rainfall patterns and temperature extremes even hundreds of kilometers inland.</w:t>
      </w:r>
    </w:p>
    <w:p>
      <w:pPr>
        <w:numPr>
          <w:ilvl w:val="0"/>
          <w:numId w:val="1001"/>
        </w:numPr>
        <w:pStyle w:val="Compact"/>
      </w:pPr>
      <w:r>
        <w:rPr>
          <w:bCs/>
          <w:b/>
        </w:rPr>
        <w:t xml:space="preserve">Chemical Oceanography:</w:t>
      </w:r>
      <w:r>
        <w:t xml:space="preserve"> </w:t>
      </w:r>
      <w:r>
        <w:t xml:space="preserve">This field studies the composition of seawater and how it interacts with the atmosphere. Acidification, salinity levels, and pollutant dispersion are key concerns. As Riyadh looks toward sustainable water sources, chemical oceanographers provide data on how marine ecosystems react to industrial runoff and desalination brine discharge.</w:t>
      </w:r>
    </w:p>
    <w:p>
      <w:pPr>
        <w:numPr>
          <w:ilvl w:val="0"/>
          <w:numId w:val="1001"/>
        </w:numPr>
        <w:pStyle w:val="Compact"/>
      </w:pPr>
      <w:r>
        <w:rPr>
          <w:bCs/>
          <w:b/>
        </w:rPr>
        <w:t xml:space="preserve">Geological Oceanography:</w:t>
      </w:r>
      <w:r>
        <w:t xml:space="preserve"> </w:t>
      </w:r>
      <w:r>
        <w:t xml:space="preserve">This involves studying the structure of the ocean floor, including plate tectonics and sediment analysis. While Saudi Arabia is largely desert, the geological history of its coastlines informs mineral exploration and offshore oil infrastructure stability.</w:t>
      </w:r>
    </w:p>
    <w:p>
      <w:pPr>
        <w:numPr>
          <w:ilvl w:val="0"/>
          <w:numId w:val="1001"/>
        </w:numPr>
        <w:pStyle w:val="Compact"/>
      </w:pPr>
      <w:r>
        <w:rPr>
          <w:bCs/>
          <w:b/>
        </w:rPr>
        <w:t xml:space="preserve">Biological Oceanography:</w:t>
      </w:r>
      <w:r>
        <w:t xml:space="preserve"> </w:t>
      </w:r>
      <w:r>
        <w:t xml:space="preserve">The study of marine life and their ecosystems. This is crucial for assessing biodiversity in the Red Sea, which hosts unique coral reefs vital for tourism and fisheries. Protecting these ecosystems requires rigorous biological monitoring by marine scientists.</w:t>
      </w:r>
    </w:p>
    <w:bookmarkEnd w:id="23"/>
    <w:bookmarkEnd w:id="24"/>
    <w:bookmarkStart w:id="30" w:name="relevance-saudi-arabia-riyadh"/>
    <w:bookmarkStart w:id="29" w:name="X9440a40944246545651dab58a0e66780c4c9294"/>
    <w:p>
      <w:pPr>
        <w:pStyle w:val="Heading2"/>
      </w:pPr>
      <w:r>
        <w:t xml:space="preserve">Critical Importance for Saudi Arabia Riyadh</w:t>
      </w:r>
    </w:p>
    <w:p>
      <w:pPr>
        <w:pStyle w:val="FirstParagraph"/>
      </w:pPr>
      <w:r>
        <w:t xml:space="preserve">The connection between the ocean and Riyadh may seem distant to the uninitiated, but for strategic planners, it is profound. This section details why an understanding of oceanography is indispensable for the capital city.</w:t>
      </w:r>
    </w:p>
    <w:p>
      <w:pPr>
        <w:pStyle w:val="BodyText"/>
      </w:pPr>
      <w:r>
        <w:rPr>
          <w:bCs/>
          <w:b/>
        </w:rPr>
        <w:t xml:space="preserve">Key Insight:</w:t>
      </w:r>
      <w:r>
        <w:t xml:space="preserve"> </w:t>
      </w:r>
      <w:r>
        <w:t xml:space="preserve">The stability and sustainability of Saudi Arabia's water and energy infrastructure depend heavily on accurate oceanographic data. Riyadh, as the political and administrative hub, relies on national strategies that are informed by marine science.</w:t>
      </w:r>
    </w:p>
    <w:bookmarkStart w:id="25" w:name="desalination-technology-optimization"/>
    <w:p>
      <w:pPr>
        <w:pStyle w:val="Heading3"/>
      </w:pPr>
      <w:r>
        <w:t xml:space="preserve">1. Desalination Technology Optimization</w:t>
      </w:r>
    </w:p>
    <w:p>
      <w:pPr>
        <w:pStyle w:val="FirstParagraph"/>
      </w:pPr>
      <w:r>
        <w:t xml:space="preserve">Saudi Arabia is the world's largest producer of desalinated water. The process of removing salt from seawater to create potable water is energy-intensive and environmentally impactful. Oceanographers play a vital role in identifying optimal intake locations by analyzing wave heights, salinity gradients, and microbial blooms. For Riyadh, which relies on pipelines transporting desalinated water from the coasts to the interior, ensuring that this supply chain is protected from marine-based threats (such as toxic algal blooms or pipeline corrosion due to chemical changes) is a matter of national security.</w:t>
      </w:r>
    </w:p>
    <w:bookmarkEnd w:id="25"/>
    <w:bookmarkStart w:id="26" w:name="X989374640c21e1e0d7098b74ba03b5e878eb682"/>
    <w:p>
      <w:pPr>
        <w:pStyle w:val="Heading3"/>
      </w:pPr>
      <w:r>
        <w:t xml:space="preserve">2. Climate Change and Precipitation Modeling</w:t>
      </w:r>
    </w:p>
    <w:p>
      <w:pPr>
        <w:pStyle w:val="FirstParagraph"/>
      </w:pPr>
      <w:r>
        <w:t xml:space="preserve">Riyadh faces increasing challenges related to heatwaves and erratic rainfall. Oceans are the primary drivers of global weather patterns. Oceanographers model how rising sea temperatures affect atmospheric circulation, which in turn dictates local climate conditions in the Arabian Peninsula. By collaborating with meteorologists, these scientists help Riyadh develop better urban planning strategies for extreme weather events, water conservation protocols during droughts, and agricultural adjustments.</w:t>
      </w:r>
    </w:p>
    <w:bookmarkEnd w:id="26"/>
    <w:bookmarkStart w:id="27" w:name="economic-diversification-and-tourism"/>
    <w:p>
      <w:pPr>
        <w:pStyle w:val="Heading3"/>
      </w:pPr>
      <w:r>
        <w:t xml:space="preserve">3. Economic Diversification and Tourism</w:t>
      </w:r>
    </w:p>
    <w:p>
      <w:pPr>
        <w:pStyle w:val="FirstParagraph"/>
      </w:pPr>
      <w:r>
        <w:t xml:space="preserve">Vision 2030 aims to diversify the Kingdom's economy away from oil dependence. A major pillar of this vision is tourism, including marine tourism along the Red Sea coast (e.g., NEOM, The Red Sea Project). An oceanographer ensures that these mega-projects are built with ecological integrity in mind. Their assessments prevent environmental degradation that could ruin potential revenue streams from diving, sailing, and coastal resorts. Furthermore, Riyadh serves as the central command for these national projects; thus, policymakers in the capital must understand the scientific constraints and opportunities presented by marine environments.</w:t>
      </w:r>
    </w:p>
    <w:bookmarkEnd w:id="27"/>
    <w:bookmarkStart w:id="28" w:name="food-security"/>
    <w:p>
      <w:pPr>
        <w:pStyle w:val="Heading3"/>
      </w:pPr>
      <w:r>
        <w:t xml:space="preserve">4. Food Security</w:t>
      </w:r>
    </w:p>
    <w:p>
      <w:pPr>
        <w:pStyle w:val="FirstParagraph"/>
      </w:pPr>
      <w:r>
        <w:t xml:space="preserve">Saudi Arabia is investing heavily in sustainable fisheries to reduce reliance on imported seafood. Oceanographers monitor fish stocks, migration patterns, and spawning grounds. Accurate data allows for sustainable catch limits, ensuring that marine resources remain abundant for future generations. This directly supports national food security goals managed by ministries based in Riyadh.</w:t>
      </w:r>
    </w:p>
    <w:bookmarkEnd w:id="28"/>
    <w:bookmarkEnd w:id="29"/>
    <w:bookmarkEnd w:id="30"/>
    <w:bookmarkStart w:id="32" w:name="methodologies"/>
    <w:bookmarkStart w:id="31" w:name="Xc265a65e1e4d7e64bdcb16ccff82fdeb9d147c2"/>
    <w:p>
      <w:pPr>
        <w:pStyle w:val="Heading2"/>
      </w:pPr>
      <w:r>
        <w:t xml:space="preserve">Methodologies Employed by the Oceanographer</w:t>
      </w:r>
    </w:p>
    <w:p>
      <w:pPr>
        <w:pStyle w:val="FirstParagraph"/>
      </w:pPr>
      <w:r>
        <w:t xml:space="preserve">To gather the data necessary for these strategic applications, an oceanographer utilizes a variety of advanced technologies:</w:t>
      </w:r>
    </w:p>
    <w:p>
      <w:pPr>
        <w:numPr>
          <w:ilvl w:val="0"/>
          <w:numId w:val="1002"/>
        </w:numPr>
        <w:pStyle w:val="Compact"/>
      </w:pPr>
      <w:r>
        <w:rPr>
          <w:bCs/>
          <w:b/>
        </w:rPr>
        <w:t xml:space="preserve">Satellite Remote Sensing:</w:t>
      </w:r>
      <w:r>
        <w:t xml:space="preserve"> </w:t>
      </w:r>
      <w:r>
        <w:t xml:space="preserve">Modern oceanographers rely on satellites to monitor sea surface temperature, color (indicating chlorophyll levels), and topography. This data is transmitted in real-time to research centers and government agencies, informing decision-makers in Riyadh about changing marine conditions.</w:t>
      </w:r>
    </w:p>
    <w:p>
      <w:pPr>
        <w:numPr>
          <w:ilvl w:val="0"/>
          <w:numId w:val="1002"/>
        </w:numPr>
        <w:pStyle w:val="Compact"/>
      </w:pPr>
      <w:r>
        <w:rPr>
          <w:bCs/>
          <w:b/>
        </w:rPr>
        <w:t xml:space="preserve">Autonomous Underwater Vehicles (AUVs):</w:t>
      </w:r>
      <w:r>
        <w:t xml:space="preserve"> </w:t>
      </w:r>
      <w:r>
        <w:t xml:space="preserve">Robots that explore the deep sea without a direct tether to a ship. These provide high-resolution maps of the seabed and collect water samples from depths that are inaccessible to humans.</w:t>
      </w:r>
    </w:p>
    <w:p>
      <w:pPr>
        <w:numPr>
          <w:ilvl w:val="0"/>
          <w:numId w:val="1002"/>
        </w:numPr>
        <w:pStyle w:val="Compact"/>
      </w:pPr>
      <w:r>
        <w:rPr>
          <w:bCs/>
          <w:b/>
        </w:rPr>
        <w:t xml:space="preserve">Buoys and Moored Sensors:</w:t>
      </w:r>
      <w:r>
        <w:t xml:space="preserve"> </w:t>
      </w:r>
      <w:r>
        <w:t xml:space="preserve">Networks of sensors deployed in the ocean measure temperature, salinity, pH, and currents continuously. This long-term data is critical for detecting climate trends.</w:t>
      </w:r>
    </w:p>
    <w:p>
      <w:pPr>
        <w:numPr>
          <w:ilvl w:val="0"/>
          <w:numId w:val="1002"/>
        </w:numPr>
        <w:pStyle w:val="Compact"/>
      </w:pPr>
      <w:r>
        <w:rPr>
          <w:bCs/>
          <w:b/>
        </w:rPr>
        <w:t xml:space="preserve">Laboratory Analysis:</w:t>
      </w:r>
      <w:r>
        <w:t xml:space="preserve"> </w:t>
      </w:r>
      <w:r>
        <w:t xml:space="preserve">Samples collected from the field are analyzed in labs to determine chemical composition and biological health. This lab work supports policy-making by providing concrete evidence of environmental health or degradation.</w:t>
      </w:r>
    </w:p>
    <w:bookmarkEnd w:id="31"/>
    <w:bookmarkEnd w:id="32"/>
    <w:bookmarkStart w:id="33" w:name="conclusion"/>
    <w:p>
      <w:pPr>
        <w:pStyle w:val="Heading2"/>
      </w:pPr>
      <w:r>
        <w:t xml:space="preserve">Conclusion</w:t>
      </w:r>
    </w:p>
    <w:p>
      <w:pPr>
        <w:pStyle w:val="FirstParagraph"/>
      </w:pPr>
      <w:r>
        <w:t xml:space="preserve">This book report has demonstrated that the role of an oceanographer extends far beyond the boundaries of the sea. In the context of Saudi Arabia, particularly for a strategic center like Riyadh, oceanographic science is a cornerstone of national resilience and development.</w:t>
      </w:r>
    </w:p>
    <w:p>
      <w:pPr>
        <w:pStyle w:val="BodyText"/>
      </w:pPr>
      <w:r>
        <w:t xml:space="preserve">The integration of oceanography into national planning ensures that Saudi Arabia can effectively manage its most precious resources: water and energy. It supports the ecological preservation necessary for tourism revenue and safeguards food security through sustainable fisheries. As Riyadh continues to grow as a global hub, the insights provided by oceanographers will be instrumental in navigating the challenges posed by climate change, resource scarcity, and economic transformation.</w:t>
      </w:r>
    </w:p>
    <w:p>
      <w:pPr>
        <w:pStyle w:val="BodyText"/>
      </w:pPr>
      <w:r>
        <w:t xml:space="preserve">Therefore, it is imperative that educational institutions in Riyadh strengthen partnerships with marine science institutes globally. By fostering a deeper understanding of how oceans influence land-based systems like Riyadh's, Saudi Arabia can lead the region in sustainable development and environmental stewardship. The oceanographer is not just a scientist of the deep blue; they are a strategic partner in building a sustainable future for Saudi Arabia.</w:t>
      </w:r>
    </w:p>
    <w:bookmarkEnd w:id="33"/>
    <w:p>
      <w:pPr>
        <w:pStyle w:val="BodyText"/>
      </w:pPr>
      <w:r>
        <w:rPr>
          <w:bCs/>
          <w:b/>
        </w:rPr>
        <w:t xml:space="preserve">Bibliography and Further Reading:</w:t>
      </w:r>
    </w:p>
    <w:p>
      <w:pPr>
        <w:numPr>
          <w:ilvl w:val="0"/>
          <w:numId w:val="1003"/>
        </w:numPr>
        <w:pStyle w:val="Compact"/>
      </w:pPr>
      <w:r>
        <w:t xml:space="preserve">Saudi National Center for Meteorology. (2023). *Climate Change Adaptation in the Kingdom*.</w:t>
      </w:r>
    </w:p>
    <w:p>
      <w:pPr>
        <w:numPr>
          <w:ilvl w:val="0"/>
          <w:numId w:val="1003"/>
        </w:numPr>
        <w:pStyle w:val="Compact"/>
      </w:pPr>
      <w:r>
        <w:t xml:space="preserve">General Authority of Meteorology and Environmental Protection. Reports on Red Sea Marine Biodiversity.</w:t>
      </w:r>
    </w:p>
    <w:p>
      <w:pPr>
        <w:numPr>
          <w:ilvl w:val="0"/>
          <w:numId w:val="1003"/>
        </w:numPr>
        <w:pStyle w:val="Compact"/>
      </w:pPr>
      <w:r>
        <w:t xml:space="preserve">Vision 2030 Foundation. *The Red Sea Development Project: Sustainability Framework*.</w:t>
      </w:r>
    </w:p>
    <w:p>
      <w:pPr>
        <w:pStyle w:val="FirstParagraph"/>
      </w:pPr>
      <w:r>
        <w:rPr>
          <w:iCs/>
          <w:i/>
        </w:rPr>
        <w:t xml:space="preserve">This document is prepared for internal distribution within Saudi Arabia Riyadh administrative sectors regarding environmental strategy and scientific education initiatives.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Role in Saudi Arabia Riyadh</dc:title>
  <dc:creator/>
  <dc:language>en</dc:language>
  <cp:keywords/>
  <dcterms:created xsi:type="dcterms:W3CDTF">2026-07-29T05:09:10Z</dcterms:created>
  <dcterms:modified xsi:type="dcterms:W3CDTF">2026-07-29T05:09:10Z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